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0E" w:rsidRPr="00C2700E" w:rsidRDefault="00C2700E" w:rsidP="00C270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                                                       </w:t>
      </w:r>
      <w:r w:rsidRPr="00C2700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Приложение к</w:t>
      </w:r>
      <w:bookmarkStart w:id="0" w:name="_GoBack"/>
      <w:bookmarkEnd w:id="0"/>
      <w:r w:rsidRPr="00C2700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приказу № 167 от 14.01.2021</w:t>
      </w:r>
    </w:p>
    <w:p w:rsidR="00264D37" w:rsidRPr="00264D37" w:rsidRDefault="00C2700E" w:rsidP="00C270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Мониторинг организации получения образования обучающимися с ОВЗ, детьми-инвалидами в общеобразовательных организациях</w:t>
      </w:r>
      <w:r w:rsidR="00264D37" w:rsidRPr="00264D3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br/>
        <w:t> 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7"/>
        <w:gridCol w:w="1306"/>
        <w:gridCol w:w="1036"/>
      </w:tblGrid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Показатели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№строки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Значение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показателя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 детей-инвалидов (школьного возраста) обучающихся по семейной форме обучения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Численность детей-инвалидов (школьного возраста) обучающихся на дому законными представителями (получают компенсацию)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Общая численность детей школьного возраста, охваченных системой коррекционно-развивающего обучения   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Численность детей от 0 до 18 лет (</w:t>
            </w:r>
            <w:r w:rsidRPr="00264D3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ВСЕ ДЕТИ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4 558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детей-инвалидов </w:t>
            </w:r>
            <w:proofErr w:type="gram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без</w:t>
            </w:r>
            <w:proofErr w:type="gram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учета детей-инвалидов по соматическим заболеваниям)             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   из них дошкольного возраста              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  зачислены в ДОУ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из них школьного возраста            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  зачислены в МОО        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264D37" w:rsidRPr="00264D37" w:rsidRDefault="00264D37" w:rsidP="00264D37">
      <w:pPr>
        <w:spacing w:before="100" w:beforeAutospacing="1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4D3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br/>
        <w:t>2. Сведения об обучении детей-инвалидов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496"/>
        <w:gridCol w:w="438"/>
        <w:gridCol w:w="585"/>
        <w:gridCol w:w="438"/>
        <w:gridCol w:w="584"/>
        <w:gridCol w:w="437"/>
        <w:gridCol w:w="584"/>
        <w:gridCol w:w="437"/>
        <w:gridCol w:w="584"/>
        <w:gridCol w:w="437"/>
        <w:gridCol w:w="584"/>
        <w:gridCol w:w="437"/>
        <w:gridCol w:w="584"/>
        <w:gridCol w:w="489"/>
        <w:gridCol w:w="602"/>
      </w:tblGrid>
      <w:tr w:rsidR="00264D37" w:rsidRPr="00264D37" w:rsidTr="00264D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Показатели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Дети-инвалиды с нарушением        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зрения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слуха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опорно-двигательного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аппарата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речи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интеллекта (умеренная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умственная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отсталость, F-71)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интеллекта (тяжелая и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глубокая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умственная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отсталость,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F</w:t>
            </w:r>
            <w:proofErr w:type="gram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-72, F-73)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64D37" w:rsidRPr="00264D37" w:rsidRDefault="00264D37" w:rsidP="00264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расстройствами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аутистического с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пектра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(РАС) 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</w:t>
            </w:r>
            <w:proofErr w:type="spellEnd"/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Обучаются в муниципальных образовательных организациях (очно и на </w:t>
            </w:r>
            <w:proofErr w:type="gram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дому)   </w:t>
            </w:r>
            <w:proofErr w:type="gram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Обучаются по семейной форме обучения     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Обучаются на дому законными 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представителями (получают </w:t>
            </w:r>
            <w:proofErr w:type="gram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компенсацию)   </w:t>
            </w:r>
            <w:proofErr w:type="gram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     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 Не обучаются в муниципальных образовательных организациях </w:t>
            </w:r>
            <w:proofErr w:type="gramStart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по</w:t>
            </w:r>
            <w:proofErr w:type="gramEnd"/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состоянию здоровья, другие причины)             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Итого количество детей-инвалидов                 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</w:t>
            </w:r>
            <w:proofErr w:type="spellEnd"/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264D37" w:rsidRPr="00264D37" w:rsidRDefault="00264D37" w:rsidP="00264D37">
      <w:pPr>
        <w:spacing w:before="100" w:beforeAutospacing="1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4D3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 </w:t>
      </w:r>
      <w:r w:rsidRPr="00264D3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br/>
        <w:t>3. Сведения об организации коррекционно-развивающего обучения детей школьного возраста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1"/>
        <w:gridCol w:w="337"/>
        <w:gridCol w:w="617"/>
        <w:gridCol w:w="569"/>
        <w:gridCol w:w="569"/>
        <w:gridCol w:w="569"/>
        <w:gridCol w:w="647"/>
        <w:gridCol w:w="622"/>
        <w:gridCol w:w="622"/>
        <w:gridCol w:w="706"/>
      </w:tblGrid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Показатели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строки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задержкой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психического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 нарушением 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слуха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нарушением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нарушением</w:t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 нарушением 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опорно-двигательного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аппарата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нарушениями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интеллекта F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нарушениями </w:t>
            </w: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интеллекта F 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расстройствами аутистического спектра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Число образовательных организаций, обучающих по АООП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Количество классов-комплектов, обучающихся по АООП, ед.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Численность обучающихся по АООП в классах-комплектах в МОО, чел.   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Численность обучающихся по АООП в общеобразовательных классах (инклюзивное обучение), чел.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Численность обучающихся на дому, чел.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обучающихся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D37" w:rsidRPr="00264D37" w:rsidTr="00264D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 обучающихся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D37" w:rsidRPr="00264D37" w:rsidRDefault="00264D37" w:rsidP="0026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 </w:t>
            </w:r>
          </w:p>
        </w:tc>
      </w:tr>
    </w:tbl>
    <w:p w:rsidR="00264D37" w:rsidRPr="00264D37" w:rsidRDefault="00264D37" w:rsidP="00264D37">
      <w:pPr>
        <w:spacing w:before="100" w:beforeAutospacing="1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4D3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lastRenderedPageBreak/>
        <w:br/>
      </w:r>
      <w:r w:rsidRPr="00264D3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br/>
      </w:r>
    </w:p>
    <w:p w:rsidR="00685C6B" w:rsidRDefault="00685C6B"/>
    <w:sectPr w:rsidR="0068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7"/>
    <w:rsid w:val="00264D37"/>
    <w:rsid w:val="00685C6B"/>
    <w:rsid w:val="00C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2B33-C28B-4E7B-96B4-5142FF32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lidya</cp:lastModifiedBy>
  <cp:revision>3</cp:revision>
  <dcterms:created xsi:type="dcterms:W3CDTF">2022-06-15T13:07:00Z</dcterms:created>
  <dcterms:modified xsi:type="dcterms:W3CDTF">2022-06-16T06:27:00Z</dcterms:modified>
</cp:coreProperties>
</file>