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>Исчерпывающий перечень оснований для отказа в приеме документов,</w:t>
      </w:r>
    </w:p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>необходимых для предоставления муниципальной услуги</w:t>
      </w:r>
    </w:p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 xml:space="preserve">при предоставлении заявления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1. При предоставлении заявления на бумажном носителе основаниями для отказа в приеме к рассмотрению документов, необходимых для предоста</w:t>
      </w:r>
      <w:r w:rsidRPr="00DD535F">
        <w:rPr>
          <w:sz w:val="28"/>
          <w:szCs w:val="28"/>
        </w:rPr>
        <w:t>в</w:t>
      </w:r>
      <w:r w:rsidRPr="00DD535F">
        <w:rPr>
          <w:sz w:val="28"/>
          <w:szCs w:val="28"/>
        </w:rPr>
        <w:t>ления м</w:t>
      </w:r>
      <w:r w:rsidRPr="00DD535F">
        <w:rPr>
          <w:sz w:val="28"/>
          <w:szCs w:val="28"/>
        </w:rPr>
        <w:t>у</w:t>
      </w:r>
      <w:r w:rsidRPr="00DD535F">
        <w:rPr>
          <w:sz w:val="28"/>
          <w:szCs w:val="28"/>
        </w:rPr>
        <w:t xml:space="preserve">ниципальной услуги, являются: 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предоставление неполной информации (комплекта документов от заяв</w:t>
      </w:r>
      <w:r w:rsidRPr="00DD535F">
        <w:rPr>
          <w:sz w:val="28"/>
          <w:szCs w:val="28"/>
        </w:rPr>
        <w:t>и</w:t>
      </w:r>
      <w:r w:rsidRPr="00DD535F">
        <w:rPr>
          <w:sz w:val="28"/>
          <w:szCs w:val="28"/>
        </w:rPr>
        <w:t xml:space="preserve">теля) согласно пункту </w:t>
      </w:r>
      <w:r>
        <w:rPr>
          <w:sz w:val="28"/>
          <w:szCs w:val="28"/>
        </w:rPr>
        <w:t>9.1</w:t>
      </w:r>
      <w:r w:rsidRPr="00DD535F">
        <w:rPr>
          <w:sz w:val="28"/>
          <w:szCs w:val="28"/>
        </w:rPr>
        <w:t xml:space="preserve"> Административного регламента с учетом сроков и</w:t>
      </w:r>
      <w:r w:rsidRPr="00DD535F">
        <w:rPr>
          <w:sz w:val="28"/>
          <w:szCs w:val="28"/>
        </w:rPr>
        <w:t>с</w:t>
      </w:r>
      <w:r w:rsidRPr="00DD535F">
        <w:rPr>
          <w:sz w:val="28"/>
          <w:szCs w:val="28"/>
        </w:rPr>
        <w:t xml:space="preserve">правления недостатков со стороны заявителя; 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представленные заявителем документы содержат повреждения, подчис</w:t>
      </w:r>
      <w:r w:rsidRPr="00DD535F">
        <w:rPr>
          <w:sz w:val="28"/>
          <w:szCs w:val="28"/>
        </w:rPr>
        <w:t>т</w:t>
      </w:r>
      <w:r w:rsidRPr="00DD535F">
        <w:rPr>
          <w:sz w:val="28"/>
          <w:szCs w:val="28"/>
        </w:rPr>
        <w:t>ки, исправления текста, не заверенные в порядке, установленном законодател</w:t>
      </w:r>
      <w:r w:rsidRPr="00DD535F">
        <w:rPr>
          <w:sz w:val="28"/>
          <w:szCs w:val="28"/>
        </w:rPr>
        <w:t>ь</w:t>
      </w:r>
      <w:r w:rsidRPr="00DD535F">
        <w:rPr>
          <w:sz w:val="28"/>
          <w:szCs w:val="28"/>
        </w:rPr>
        <w:t>ством Росси</w:t>
      </w:r>
      <w:r w:rsidRPr="00DD535F">
        <w:rPr>
          <w:sz w:val="28"/>
          <w:szCs w:val="28"/>
        </w:rPr>
        <w:t>й</w:t>
      </w:r>
      <w:r w:rsidRPr="00DD535F">
        <w:rPr>
          <w:sz w:val="28"/>
          <w:szCs w:val="28"/>
        </w:rPr>
        <w:t xml:space="preserve">ской Федерации.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2. При предоставлении заявления в электронном виде основаниями для отказа в приеме к рассмотрению документов, необходимых для предоставления м</w:t>
      </w:r>
      <w:r w:rsidRPr="00DD535F">
        <w:rPr>
          <w:sz w:val="28"/>
          <w:szCs w:val="28"/>
        </w:rPr>
        <w:t>у</w:t>
      </w:r>
      <w:r w:rsidRPr="00DD535F">
        <w:rPr>
          <w:sz w:val="28"/>
          <w:szCs w:val="28"/>
        </w:rPr>
        <w:t xml:space="preserve">ниципальной услуги, являются:  </w:t>
      </w:r>
    </w:p>
    <w:p w:rsidR="009F1F08" w:rsidRPr="00DD535F" w:rsidRDefault="009F1F08" w:rsidP="009F1F08">
      <w:pPr>
        <w:pStyle w:val="a3"/>
        <w:spacing w:line="276" w:lineRule="auto"/>
        <w:ind w:left="-567" w:firstLine="851"/>
        <w:jc w:val="both"/>
        <w:rPr>
          <w:color w:val="000000"/>
          <w:sz w:val="28"/>
          <w:szCs w:val="28"/>
        </w:rPr>
      </w:pPr>
      <w:r w:rsidRPr="00DD535F">
        <w:rPr>
          <w:sz w:val="28"/>
          <w:szCs w:val="28"/>
        </w:rPr>
        <w:t>некорректное заполнение обязательных полей в форме заявления о предоставлении муниципальной услуги на ЕПГУ (недостоверное, неправил</w:t>
      </w:r>
      <w:r w:rsidRPr="00DD535F">
        <w:rPr>
          <w:sz w:val="28"/>
          <w:szCs w:val="28"/>
        </w:rPr>
        <w:t>ь</w:t>
      </w:r>
      <w:r w:rsidRPr="00DD535F">
        <w:rPr>
          <w:sz w:val="28"/>
          <w:szCs w:val="28"/>
        </w:rPr>
        <w:t>ное либо неполное з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>полнение);</w:t>
      </w:r>
    </w:p>
    <w:p w:rsidR="009F1F08" w:rsidRPr="00DD535F" w:rsidRDefault="009F1F08" w:rsidP="009F1F08">
      <w:pPr>
        <w:pStyle w:val="a3"/>
        <w:spacing w:line="276" w:lineRule="auto"/>
        <w:ind w:left="-567" w:firstLine="851"/>
        <w:jc w:val="both"/>
        <w:rPr>
          <w:color w:val="000000"/>
          <w:sz w:val="28"/>
          <w:szCs w:val="28"/>
        </w:rPr>
      </w:pPr>
      <w:r w:rsidRPr="00DD535F">
        <w:rPr>
          <w:sz w:val="28"/>
          <w:szCs w:val="28"/>
        </w:rPr>
        <w:t>подача запроса о предоставлении муниципальной услуги и документов, необходимых для предоставления услуги, в электронной форме с нарушением установле</w:t>
      </w:r>
      <w:r w:rsidRPr="00DD535F">
        <w:rPr>
          <w:sz w:val="28"/>
          <w:szCs w:val="28"/>
        </w:rPr>
        <w:t>н</w:t>
      </w:r>
      <w:r w:rsidRPr="00DD535F">
        <w:rPr>
          <w:sz w:val="28"/>
          <w:szCs w:val="28"/>
        </w:rPr>
        <w:t>ных требований</w:t>
      </w:r>
      <w:r w:rsidRPr="00DD535F">
        <w:rPr>
          <w:color w:val="000000"/>
          <w:sz w:val="28"/>
          <w:szCs w:val="28"/>
        </w:rPr>
        <w:t>;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представленные электронные образы документов не позволяют в полном объеме прочитать текст документа и (или) распознать реквизиты документа.</w:t>
      </w:r>
    </w:p>
    <w:p w:rsidR="009F1F08" w:rsidRPr="00DD535F" w:rsidRDefault="009F1F08" w:rsidP="009F1F08">
      <w:pPr>
        <w:spacing w:line="276" w:lineRule="auto"/>
        <w:ind w:left="-567" w:firstLine="851"/>
        <w:jc w:val="both"/>
        <w:rPr>
          <w:sz w:val="28"/>
          <w:szCs w:val="28"/>
        </w:rPr>
      </w:pPr>
    </w:p>
    <w:p w:rsidR="009F1F08" w:rsidRPr="00DD535F" w:rsidRDefault="009F1F08" w:rsidP="009F1F08">
      <w:pPr>
        <w:spacing w:line="276" w:lineRule="auto"/>
        <w:ind w:left="-567" w:firstLine="851"/>
        <w:jc w:val="center"/>
        <w:outlineLvl w:val="0"/>
        <w:rPr>
          <w:sz w:val="28"/>
          <w:szCs w:val="28"/>
        </w:rPr>
      </w:pPr>
      <w:r w:rsidRPr="00DD535F">
        <w:rPr>
          <w:sz w:val="28"/>
          <w:szCs w:val="28"/>
        </w:rPr>
        <w:t>Исчерпывающий перечень оснований для приостановления или отказа</w:t>
      </w:r>
    </w:p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>в предоставлении муниципальной услуги</w:t>
      </w:r>
    </w:p>
    <w:p w:rsidR="009F1F08" w:rsidRPr="00DD535F" w:rsidRDefault="009F1F08" w:rsidP="009F1F08">
      <w:pPr>
        <w:spacing w:line="276" w:lineRule="auto"/>
        <w:ind w:left="-567" w:firstLine="851"/>
        <w:jc w:val="both"/>
        <w:rPr>
          <w:sz w:val="28"/>
          <w:szCs w:val="28"/>
        </w:rPr>
      </w:pP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1. Оснований для приостановления предоставления муниципальной у</w:t>
      </w:r>
      <w:r w:rsidRPr="00DD535F">
        <w:rPr>
          <w:sz w:val="28"/>
          <w:szCs w:val="28"/>
        </w:rPr>
        <w:t>с</w:t>
      </w:r>
      <w:r w:rsidRPr="00DD535F">
        <w:rPr>
          <w:sz w:val="28"/>
          <w:szCs w:val="28"/>
        </w:rPr>
        <w:t>луги не пред</w:t>
      </w:r>
      <w:r w:rsidRPr="00DD535F">
        <w:rPr>
          <w:sz w:val="28"/>
          <w:szCs w:val="28"/>
        </w:rPr>
        <w:t>у</w:t>
      </w:r>
      <w:r w:rsidRPr="00DD535F">
        <w:rPr>
          <w:sz w:val="28"/>
          <w:szCs w:val="28"/>
        </w:rPr>
        <w:t xml:space="preserve">смотрено.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2. Основания для отказа в предоставлении муниципальной услуги в части промеж</w:t>
      </w:r>
      <w:r w:rsidRPr="00DD535F">
        <w:rPr>
          <w:sz w:val="28"/>
          <w:szCs w:val="28"/>
        </w:rPr>
        <w:t>у</w:t>
      </w:r>
      <w:r w:rsidRPr="00DD535F">
        <w:rPr>
          <w:sz w:val="28"/>
          <w:szCs w:val="28"/>
        </w:rPr>
        <w:t xml:space="preserve">точного результата – постановка на учет: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заявитель не соответствует категории лиц, имеющих право на предоста</w:t>
      </w:r>
      <w:r w:rsidRPr="00DD535F">
        <w:rPr>
          <w:sz w:val="28"/>
          <w:szCs w:val="28"/>
        </w:rPr>
        <w:t>в</w:t>
      </w:r>
      <w:r w:rsidRPr="00DD535F">
        <w:rPr>
          <w:sz w:val="28"/>
          <w:szCs w:val="28"/>
        </w:rPr>
        <w:t xml:space="preserve">ление услуги;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 xml:space="preserve">предоставление недостоверной информации согласно пункту </w:t>
      </w:r>
      <w:r>
        <w:rPr>
          <w:sz w:val="28"/>
          <w:szCs w:val="28"/>
        </w:rPr>
        <w:t>9.1</w:t>
      </w:r>
      <w:r w:rsidRPr="00DD535F">
        <w:rPr>
          <w:sz w:val="28"/>
          <w:szCs w:val="28"/>
        </w:rPr>
        <w:t xml:space="preserve"> Административного регламента;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представленные документы или сведения утратили силу на момент обр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>щения за услугой (документ, удостоверяющий полномочия представителя за</w:t>
      </w:r>
      <w:r w:rsidRPr="00DD535F">
        <w:rPr>
          <w:sz w:val="28"/>
          <w:szCs w:val="28"/>
        </w:rPr>
        <w:t>я</w:t>
      </w:r>
      <w:r w:rsidRPr="00DD535F">
        <w:rPr>
          <w:sz w:val="28"/>
          <w:szCs w:val="28"/>
        </w:rPr>
        <w:t>вителя, в сл</w:t>
      </w:r>
      <w:r w:rsidRPr="00DD535F">
        <w:rPr>
          <w:sz w:val="28"/>
          <w:szCs w:val="28"/>
        </w:rPr>
        <w:t>у</w:t>
      </w:r>
      <w:r w:rsidRPr="00DD535F">
        <w:rPr>
          <w:sz w:val="28"/>
          <w:szCs w:val="28"/>
        </w:rPr>
        <w:t xml:space="preserve">чае обращения за предоставлением услуги указанным лицом);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lastRenderedPageBreak/>
        <w:t>некорректное заполнение обязательных полей в форме запроса, в том чи</w:t>
      </w:r>
      <w:r w:rsidRPr="00DD535F">
        <w:rPr>
          <w:sz w:val="28"/>
          <w:szCs w:val="28"/>
        </w:rPr>
        <w:t>с</w:t>
      </w:r>
      <w:r w:rsidRPr="00DD535F">
        <w:rPr>
          <w:sz w:val="28"/>
          <w:szCs w:val="28"/>
        </w:rPr>
        <w:t>ле в интерактивной форме запроса на ЕПГУ (недостоверное, неполное, либо н</w:t>
      </w:r>
      <w:r w:rsidRPr="00DD535F">
        <w:rPr>
          <w:sz w:val="28"/>
          <w:szCs w:val="28"/>
        </w:rPr>
        <w:t>е</w:t>
      </w:r>
      <w:r w:rsidRPr="00DD535F">
        <w:rPr>
          <w:sz w:val="28"/>
          <w:szCs w:val="28"/>
        </w:rPr>
        <w:t>пр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 xml:space="preserve">вильное заполнение) (при подаче заявления в электронном виде);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предоставление неполной информации, в том числе неполного комплекта докуме</w:t>
      </w:r>
      <w:r w:rsidRPr="00DD535F">
        <w:rPr>
          <w:sz w:val="28"/>
          <w:szCs w:val="28"/>
        </w:rPr>
        <w:t>н</w:t>
      </w:r>
      <w:r w:rsidRPr="00DD535F">
        <w:rPr>
          <w:sz w:val="28"/>
          <w:szCs w:val="28"/>
        </w:rPr>
        <w:t xml:space="preserve">тов (при подаче заявления в электронном виде);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заявление о предоставлении услуги подано в орган государственной вл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>сти, орган местного самоуправления или организацию, в полномочия которых не входит предоставление услуги (при подаче заявления на бумажном носит</w:t>
      </w:r>
      <w:r w:rsidRPr="00DD535F">
        <w:rPr>
          <w:sz w:val="28"/>
          <w:szCs w:val="28"/>
        </w:rPr>
        <w:t>е</w:t>
      </w:r>
      <w:r w:rsidRPr="00DD535F">
        <w:rPr>
          <w:sz w:val="28"/>
          <w:szCs w:val="28"/>
        </w:rPr>
        <w:t>ле).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535F">
        <w:rPr>
          <w:sz w:val="28"/>
          <w:szCs w:val="28"/>
        </w:rPr>
        <w:t>Оснований для отказа в предоставлении муниципальной услуги в части осно</w:t>
      </w:r>
      <w:r w:rsidRPr="00DD535F">
        <w:rPr>
          <w:sz w:val="28"/>
          <w:szCs w:val="28"/>
        </w:rPr>
        <w:t>в</w:t>
      </w:r>
      <w:r w:rsidRPr="00DD535F">
        <w:rPr>
          <w:sz w:val="28"/>
          <w:szCs w:val="28"/>
        </w:rPr>
        <w:t xml:space="preserve">ного результата – направления – не предусмотрено.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  <w:r w:rsidRPr="00DD535F">
        <w:rPr>
          <w:bCs/>
          <w:sz w:val="28"/>
          <w:szCs w:val="28"/>
          <w:shd w:val="clear" w:color="auto" w:fill="FFFFFF"/>
        </w:rPr>
        <w:t>Заявитель вправе</w:t>
      </w:r>
      <w:r w:rsidRPr="00DD535F">
        <w:rPr>
          <w:sz w:val="28"/>
          <w:szCs w:val="28"/>
          <w:shd w:val="clear" w:color="auto" w:fill="FFFFFF"/>
        </w:rPr>
        <w:t> </w:t>
      </w:r>
      <w:r w:rsidRPr="00DD535F">
        <w:rPr>
          <w:bCs/>
          <w:sz w:val="28"/>
          <w:szCs w:val="28"/>
          <w:shd w:val="clear" w:color="auto" w:fill="FFFFFF"/>
        </w:rPr>
        <w:t>отказаться</w:t>
      </w:r>
      <w:r w:rsidRPr="00DD535F">
        <w:rPr>
          <w:sz w:val="28"/>
          <w:szCs w:val="28"/>
          <w:shd w:val="clear" w:color="auto" w:fill="FFFFFF"/>
        </w:rPr>
        <w:t> </w:t>
      </w:r>
      <w:r w:rsidRPr="00DD535F">
        <w:rPr>
          <w:bCs/>
          <w:sz w:val="28"/>
          <w:szCs w:val="28"/>
          <w:shd w:val="clear" w:color="auto" w:fill="FFFFFF"/>
        </w:rPr>
        <w:t>от</w:t>
      </w:r>
      <w:r w:rsidRPr="00DD535F">
        <w:rPr>
          <w:sz w:val="28"/>
          <w:szCs w:val="28"/>
          <w:shd w:val="clear" w:color="auto" w:fill="FFFFFF"/>
        </w:rPr>
        <w:t> </w:t>
      </w:r>
      <w:r w:rsidRPr="00DD535F">
        <w:rPr>
          <w:bCs/>
          <w:sz w:val="28"/>
          <w:szCs w:val="28"/>
          <w:shd w:val="clear" w:color="auto" w:fill="FFFFFF"/>
        </w:rPr>
        <w:t>предоставления</w:t>
      </w:r>
      <w:r w:rsidRPr="00DD535F">
        <w:rPr>
          <w:sz w:val="28"/>
          <w:szCs w:val="28"/>
          <w:shd w:val="clear" w:color="auto" w:fill="FFFFFF"/>
        </w:rPr>
        <w:t> </w:t>
      </w:r>
      <w:r w:rsidRPr="00DD535F">
        <w:rPr>
          <w:bCs/>
          <w:sz w:val="28"/>
          <w:szCs w:val="28"/>
          <w:shd w:val="clear" w:color="auto" w:fill="FFFFFF"/>
        </w:rPr>
        <w:t xml:space="preserve">муниципальной услуги </w:t>
      </w:r>
      <w:r w:rsidRPr="00DD535F">
        <w:rPr>
          <w:sz w:val="28"/>
          <w:szCs w:val="28"/>
          <w:shd w:val="clear" w:color="auto" w:fill="FFFFFF"/>
        </w:rPr>
        <w:t>на основании письменного заявления в свободной форме, поданного им путем личн</w:t>
      </w:r>
      <w:r w:rsidRPr="00DD535F">
        <w:rPr>
          <w:sz w:val="28"/>
          <w:szCs w:val="28"/>
          <w:shd w:val="clear" w:color="auto" w:fill="FFFFFF"/>
        </w:rPr>
        <w:t>о</w:t>
      </w:r>
      <w:r w:rsidRPr="00DD535F">
        <w:rPr>
          <w:sz w:val="28"/>
          <w:szCs w:val="28"/>
          <w:shd w:val="clear" w:color="auto" w:fill="FFFFFF"/>
        </w:rPr>
        <w:t xml:space="preserve">го обращения в Уполномоченный орган. </w:t>
      </w:r>
      <w:r w:rsidRPr="00DD535F">
        <w:rPr>
          <w:bCs/>
          <w:sz w:val="28"/>
          <w:szCs w:val="28"/>
          <w:shd w:val="clear" w:color="auto" w:fill="FFFFFF"/>
        </w:rPr>
        <w:t xml:space="preserve">Предоставление муниципальной услуги </w:t>
      </w:r>
      <w:r w:rsidRPr="00DD535F">
        <w:rPr>
          <w:sz w:val="28"/>
          <w:szCs w:val="28"/>
          <w:shd w:val="clear" w:color="auto" w:fill="FFFFFF"/>
        </w:rPr>
        <w:t xml:space="preserve">прекращается со дня внесения данных по указанному заявлению в </w:t>
      </w:r>
      <w:r w:rsidRPr="00DD535F">
        <w:rPr>
          <w:sz w:val="28"/>
          <w:szCs w:val="28"/>
        </w:rPr>
        <w:t>фед</w:t>
      </w:r>
      <w:r w:rsidRPr="00DD535F">
        <w:rPr>
          <w:sz w:val="28"/>
          <w:szCs w:val="28"/>
        </w:rPr>
        <w:t>е</w:t>
      </w:r>
      <w:r w:rsidRPr="00DD535F">
        <w:rPr>
          <w:sz w:val="28"/>
          <w:szCs w:val="28"/>
        </w:rPr>
        <w:t>ральную государственную информационную систему доступности дошкольного образов</w:t>
      </w:r>
      <w:r w:rsidRPr="00DD535F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DD535F">
        <w:rPr>
          <w:sz w:val="28"/>
          <w:szCs w:val="28"/>
        </w:rPr>
        <w:t>.</w:t>
      </w:r>
    </w:p>
    <w:p w:rsidR="00962084" w:rsidRDefault="00962084" w:rsidP="009F1F08">
      <w:pPr>
        <w:spacing w:line="276" w:lineRule="auto"/>
        <w:ind w:left="-567" w:firstLine="851"/>
      </w:pPr>
      <w:bookmarkStart w:id="0" w:name="_GoBack"/>
      <w:bookmarkEnd w:id="0"/>
    </w:p>
    <w:sectPr w:rsidR="0096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8D"/>
    <w:rsid w:val="0079208D"/>
    <w:rsid w:val="00962084"/>
    <w:rsid w:val="009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936F-9CB0-40D7-9143-2694741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F1F08"/>
    <w:pPr>
      <w:spacing w:line="259" w:lineRule="auto"/>
      <w:ind w:left="720"/>
      <w:contextualSpacing/>
    </w:pPr>
  </w:style>
  <w:style w:type="character" w:customStyle="1" w:styleId="a4">
    <w:name w:val="Абзац списка Знак"/>
    <w:link w:val="a3"/>
    <w:rsid w:val="009F1F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2023-03-16T09:04:00Z</dcterms:created>
  <dcterms:modified xsi:type="dcterms:W3CDTF">2023-03-16T09:06:00Z</dcterms:modified>
</cp:coreProperties>
</file>