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C6" w:rsidRDefault="004543C6" w:rsidP="004543C6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ДОГОВОРА </w:t>
      </w:r>
    </w:p>
    <w:p w:rsidR="004543C6" w:rsidRDefault="004543C6" w:rsidP="004543C6">
      <w:pPr>
        <w:tabs>
          <w:tab w:val="left" w:pos="457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поставки продукции</w:t>
      </w:r>
    </w:p>
    <w:p w:rsidR="004543C6" w:rsidRDefault="004543C6" w:rsidP="004543C6">
      <w:pPr>
        <w:rPr>
          <w:sz w:val="22"/>
          <w:szCs w:val="22"/>
        </w:rPr>
      </w:pPr>
      <w:r>
        <w:rPr>
          <w:sz w:val="22"/>
          <w:szCs w:val="22"/>
        </w:rPr>
        <w:t>г. Новошахтинск                                                                                                       «___» ______ 2013г</w:t>
      </w:r>
    </w:p>
    <w:p w:rsidR="004543C6" w:rsidRDefault="004543C6" w:rsidP="004543C6">
      <w:pPr>
        <w:rPr>
          <w:sz w:val="22"/>
          <w:szCs w:val="22"/>
        </w:rPr>
      </w:pPr>
    </w:p>
    <w:p w:rsidR="004543C6" w:rsidRDefault="004543C6" w:rsidP="004543C6">
      <w:pPr>
        <w:ind w:firstLine="426"/>
        <w:rPr>
          <w:b/>
          <w:sz w:val="22"/>
          <w:szCs w:val="22"/>
        </w:rPr>
      </w:pPr>
    </w:p>
    <w:p w:rsidR="004543C6" w:rsidRDefault="004543C6" w:rsidP="004543C6">
      <w:pPr>
        <w:ind w:firstLine="426"/>
        <w:rPr>
          <w:b/>
          <w:sz w:val="22"/>
          <w:szCs w:val="22"/>
        </w:rPr>
      </w:pPr>
    </w:p>
    <w:p w:rsidR="004543C6" w:rsidRDefault="004543C6" w:rsidP="004543C6">
      <w:pPr>
        <w:ind w:firstLine="426"/>
        <w:rPr>
          <w:b/>
          <w:bCs/>
          <w:sz w:val="22"/>
          <w:szCs w:val="22"/>
        </w:rPr>
      </w:pPr>
      <w:proofErr w:type="gramStart"/>
      <w:r>
        <w:rPr>
          <w:b/>
          <w:sz w:val="22"/>
          <w:szCs w:val="22"/>
        </w:rPr>
        <w:t>МАДОУ ЦРР д/с №1 «Глория»</w:t>
      </w:r>
      <w:r>
        <w:rPr>
          <w:sz w:val="22"/>
          <w:szCs w:val="22"/>
        </w:rPr>
        <w:t xml:space="preserve">,  именуемое в дальнейшем «Заказчик», в лице заведующего Сорокиной Елены Николаевны, действующей на основании Устава, с одной стороны, и </w:t>
      </w:r>
      <w:r>
        <w:rPr>
          <w:b/>
          <w:bCs/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>, именуемый в дальнейшем «Поставщик», в лице</w:t>
      </w:r>
      <w:r w:rsidRPr="00853BD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____________________________________________</w:t>
      </w:r>
      <w:r>
        <w:rPr>
          <w:sz w:val="22"/>
          <w:szCs w:val="22"/>
        </w:rPr>
        <w:t xml:space="preserve">, действующего на основании свидетельства, с другой стороны, вместе именуемые  «Стороны»,  </w:t>
      </w:r>
      <w:r>
        <w:rPr>
          <w:color w:val="000000"/>
          <w:sz w:val="22"/>
          <w:szCs w:val="22"/>
          <w:shd w:val="clear" w:color="auto" w:fill="FFFFFF"/>
        </w:rPr>
        <w:t>на основании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 протокола рассмотрения котировочных заявок №___ от ________2013г, </w:t>
      </w:r>
      <w:r>
        <w:rPr>
          <w:sz w:val="22"/>
          <w:szCs w:val="22"/>
        </w:rPr>
        <w:t>заключили настоящий договор (далее по тексту – Договор) о нижеследующем:</w:t>
      </w:r>
      <w:proofErr w:type="gramEnd"/>
    </w:p>
    <w:p w:rsidR="004543C6" w:rsidRDefault="004543C6" w:rsidP="004543C6">
      <w:pPr>
        <w:rPr>
          <w:sz w:val="22"/>
          <w:szCs w:val="22"/>
        </w:rPr>
      </w:pPr>
    </w:p>
    <w:p w:rsidR="004543C6" w:rsidRDefault="004543C6" w:rsidP="004543C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44" w:hanging="28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ПРЕДМЕТ ДОГОВОРА</w:t>
      </w:r>
    </w:p>
    <w:p w:rsidR="004543C6" w:rsidRDefault="004543C6" w:rsidP="004543C6">
      <w:pPr>
        <w:pStyle w:val="a3"/>
        <w:numPr>
          <w:ilvl w:val="0"/>
          <w:numId w:val="7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По настоящему договору Поставщик обязуется поставить и передать Заказчику </w:t>
      </w:r>
      <w:r w:rsidR="002F124F">
        <w:rPr>
          <w:sz w:val="22"/>
          <w:szCs w:val="22"/>
        </w:rPr>
        <w:t xml:space="preserve">текстильные </w:t>
      </w:r>
      <w:r>
        <w:rPr>
          <w:sz w:val="22"/>
          <w:szCs w:val="22"/>
        </w:rPr>
        <w:t xml:space="preserve"> изделия</w:t>
      </w:r>
      <w:r w:rsidRPr="00067F94">
        <w:rPr>
          <w:sz w:val="22"/>
          <w:szCs w:val="22"/>
        </w:rPr>
        <w:t xml:space="preserve">, </w:t>
      </w:r>
      <w:r>
        <w:rPr>
          <w:sz w:val="22"/>
          <w:szCs w:val="22"/>
        </w:rPr>
        <w:t>именуемые в дальнейшем «Товар», а Заказчик принять и оплатить Товар на условиях, определенных сторонами в настоящем договоре.</w:t>
      </w:r>
    </w:p>
    <w:p w:rsidR="004543C6" w:rsidRDefault="004543C6" w:rsidP="004543C6">
      <w:pPr>
        <w:pStyle w:val="a3"/>
        <w:numPr>
          <w:ilvl w:val="0"/>
          <w:numId w:val="7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Ассортимент, количество и цена Товара определяются в соответствии со спецификацией (Приложение № 1 к настоящему договору), которая является неотъемлемой частью Договора.</w:t>
      </w:r>
    </w:p>
    <w:p w:rsidR="004543C6" w:rsidRDefault="004543C6" w:rsidP="004543C6">
      <w:pPr>
        <w:pStyle w:val="a3"/>
        <w:numPr>
          <w:ilvl w:val="0"/>
          <w:numId w:val="7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Товар приобретается без дальнейшей реализации.</w:t>
      </w:r>
    </w:p>
    <w:p w:rsidR="004543C6" w:rsidRDefault="004543C6" w:rsidP="004543C6">
      <w:pPr>
        <w:ind w:left="426" w:hanging="426"/>
        <w:rPr>
          <w:b/>
          <w:sz w:val="22"/>
          <w:szCs w:val="22"/>
        </w:rPr>
      </w:pPr>
    </w:p>
    <w:p w:rsidR="004543C6" w:rsidRPr="00776C2E" w:rsidRDefault="004543C6" w:rsidP="004543C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776C2E">
        <w:rPr>
          <w:b/>
          <w:sz w:val="22"/>
          <w:szCs w:val="22"/>
        </w:rPr>
        <w:t>ПОРЯДОК ПЕРЕДАЧИ ТОВАРА</w:t>
      </w:r>
    </w:p>
    <w:p w:rsidR="004543C6" w:rsidRDefault="004543C6" w:rsidP="004543C6">
      <w:pPr>
        <w:pStyle w:val="a3"/>
        <w:numPr>
          <w:ilvl w:val="0"/>
          <w:numId w:val="8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Поставщик обязуется поставить и передать товар Грузополучателю  по адресу</w:t>
      </w:r>
      <w:r w:rsidRPr="00C90D87">
        <w:rPr>
          <w:sz w:val="22"/>
          <w:szCs w:val="22"/>
        </w:rPr>
        <w:t xml:space="preserve">: </w:t>
      </w:r>
      <w:r>
        <w:rPr>
          <w:sz w:val="22"/>
          <w:szCs w:val="22"/>
        </w:rPr>
        <w:t>Российская Федерация, 346900, Ростовская область, г. Новошахтинск, ул. Харьковская, 217</w:t>
      </w:r>
      <w:r w:rsidRPr="00AA25F2">
        <w:rPr>
          <w:sz w:val="22"/>
          <w:szCs w:val="22"/>
        </w:rPr>
        <w:t xml:space="preserve"> </w:t>
      </w:r>
      <w:r>
        <w:rPr>
          <w:sz w:val="22"/>
          <w:szCs w:val="22"/>
        </w:rPr>
        <w:t>в полном объеме.</w:t>
      </w:r>
    </w:p>
    <w:p w:rsidR="004543C6" w:rsidRDefault="004543C6" w:rsidP="004543C6">
      <w:pPr>
        <w:pStyle w:val="a3"/>
        <w:numPr>
          <w:ilvl w:val="0"/>
          <w:numId w:val="8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Поставка Товара осуществляется транспортом Поставщика. Риски утраты или порчи Товара в процессе его поставки несет Поставщик.</w:t>
      </w:r>
    </w:p>
    <w:p w:rsidR="004543C6" w:rsidRDefault="004543C6" w:rsidP="004543C6">
      <w:pPr>
        <w:pStyle w:val="a3"/>
        <w:numPr>
          <w:ilvl w:val="0"/>
          <w:numId w:val="8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Заказчик имеет право на проведение контроля и (или) испытаний Товара с целью подтверждения его соответствия предъявляемым требованиям. Заказчик может отказаться от забракованного Товара и Поставщик обязан заменить забракованный Товар либо внести все необходимые изменения с целью приведения Товара в соответствие с требованиями без каких либо дополнительных затрат со стороны Заказчика.</w:t>
      </w:r>
    </w:p>
    <w:p w:rsidR="004543C6" w:rsidRPr="00C90D87" w:rsidRDefault="004543C6" w:rsidP="004543C6">
      <w:pPr>
        <w:pStyle w:val="a3"/>
        <w:numPr>
          <w:ilvl w:val="0"/>
          <w:numId w:val="8"/>
        </w:numPr>
        <w:spacing w:after="0"/>
        <w:ind w:left="426" w:hanging="426"/>
        <w:rPr>
          <w:sz w:val="22"/>
          <w:szCs w:val="22"/>
        </w:rPr>
      </w:pPr>
      <w:r w:rsidRPr="00C90D87">
        <w:rPr>
          <w:sz w:val="22"/>
          <w:szCs w:val="22"/>
        </w:rPr>
        <w:t>Заказчик принимает Товар после проверки его количества и комплектности.</w:t>
      </w:r>
    </w:p>
    <w:p w:rsidR="004543C6" w:rsidRPr="00C90D87" w:rsidRDefault="004543C6" w:rsidP="004543C6">
      <w:pPr>
        <w:pStyle w:val="a3"/>
        <w:numPr>
          <w:ilvl w:val="0"/>
          <w:numId w:val="8"/>
        </w:numPr>
        <w:spacing w:after="0"/>
        <w:ind w:left="426" w:hanging="426"/>
        <w:rPr>
          <w:sz w:val="22"/>
          <w:szCs w:val="22"/>
        </w:rPr>
      </w:pPr>
      <w:r w:rsidRPr="00C90D87">
        <w:rPr>
          <w:sz w:val="22"/>
          <w:szCs w:val="22"/>
        </w:rPr>
        <w:t>В случае обоснованного отказа Заказчика от переданного (отгруженного) Поставщиком Товара, он обязуется обеспечить  сохранность (ответственное хранение) этого Товара и незамедлительно уведомить Поставщика о своем отказе принять Товар с указанием мотивов отказа.</w:t>
      </w:r>
    </w:p>
    <w:p w:rsidR="004543C6" w:rsidRPr="00C90D87" w:rsidRDefault="004543C6" w:rsidP="004543C6">
      <w:pPr>
        <w:pStyle w:val="a3"/>
        <w:numPr>
          <w:ilvl w:val="0"/>
          <w:numId w:val="8"/>
        </w:numPr>
        <w:spacing w:after="0"/>
        <w:ind w:left="426" w:hanging="426"/>
        <w:rPr>
          <w:sz w:val="22"/>
          <w:szCs w:val="22"/>
        </w:rPr>
      </w:pPr>
      <w:r w:rsidRPr="00C90D87">
        <w:rPr>
          <w:sz w:val="22"/>
          <w:szCs w:val="22"/>
        </w:rPr>
        <w:t>При обоснованности отказа Заказчика от переданного Поставщиком Товара Поставщик обязуется вывезти Товар, принятый Заказчиком на ответственное хранение, или распорядиться им в разумный срок.</w:t>
      </w:r>
    </w:p>
    <w:p w:rsidR="004543C6" w:rsidRDefault="004543C6" w:rsidP="004543C6">
      <w:pPr>
        <w:pStyle w:val="a3"/>
        <w:numPr>
          <w:ilvl w:val="0"/>
          <w:numId w:val="8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Гарантия на товар 24 (двадцать четыре) месяца с момента поставки.</w:t>
      </w:r>
    </w:p>
    <w:p w:rsidR="004543C6" w:rsidRDefault="004543C6" w:rsidP="004543C6">
      <w:pPr>
        <w:pStyle w:val="a3"/>
        <w:spacing w:after="0"/>
        <w:rPr>
          <w:sz w:val="22"/>
          <w:szCs w:val="22"/>
        </w:rPr>
      </w:pPr>
    </w:p>
    <w:p w:rsidR="004543C6" w:rsidRDefault="004543C6" w:rsidP="004543C6">
      <w:pPr>
        <w:ind w:left="2880" w:firstLine="720"/>
        <w:rPr>
          <w:b/>
          <w:sz w:val="22"/>
          <w:szCs w:val="22"/>
        </w:rPr>
      </w:pPr>
    </w:p>
    <w:p w:rsidR="004543C6" w:rsidRPr="00776C2E" w:rsidRDefault="004543C6" w:rsidP="004543C6">
      <w:pPr>
        <w:pStyle w:val="a5"/>
        <w:numPr>
          <w:ilvl w:val="0"/>
          <w:numId w:val="1"/>
        </w:numPr>
        <w:ind w:left="3261" w:hanging="426"/>
        <w:jc w:val="left"/>
        <w:rPr>
          <w:b/>
          <w:sz w:val="22"/>
          <w:szCs w:val="22"/>
        </w:rPr>
      </w:pPr>
      <w:r w:rsidRPr="00776C2E">
        <w:rPr>
          <w:b/>
          <w:sz w:val="22"/>
          <w:szCs w:val="22"/>
        </w:rPr>
        <w:t>ЦЕНА ДОГОВОРА И ПОРЯДОК РАСЧЕТОВ</w:t>
      </w:r>
    </w:p>
    <w:p w:rsidR="004543C6" w:rsidRDefault="004543C6" w:rsidP="004543C6">
      <w:pPr>
        <w:ind w:left="3960"/>
        <w:jc w:val="left"/>
        <w:rPr>
          <w:b/>
          <w:sz w:val="22"/>
          <w:szCs w:val="22"/>
        </w:rPr>
      </w:pPr>
    </w:p>
    <w:p w:rsidR="004543C6" w:rsidRPr="00C90D87" w:rsidRDefault="004543C6" w:rsidP="004543C6">
      <w:pPr>
        <w:pStyle w:val="a3"/>
        <w:numPr>
          <w:ilvl w:val="1"/>
          <w:numId w:val="7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Цена договора составляет: </w:t>
      </w:r>
      <w:r>
        <w:rPr>
          <w:b/>
          <w:sz w:val="22"/>
          <w:szCs w:val="22"/>
        </w:rPr>
        <w:t>_____________ руб. ___</w:t>
      </w:r>
      <w:r w:rsidRPr="00AA25F2">
        <w:rPr>
          <w:b/>
          <w:sz w:val="22"/>
          <w:szCs w:val="22"/>
        </w:rPr>
        <w:t xml:space="preserve"> коп</w:t>
      </w:r>
      <w:r>
        <w:rPr>
          <w:b/>
          <w:sz w:val="22"/>
          <w:szCs w:val="22"/>
        </w:rPr>
        <w:t xml:space="preserve"> (________________________________ __________________ рублей _________ коп), в том числе НДС_______________.</w:t>
      </w:r>
    </w:p>
    <w:p w:rsidR="004543C6" w:rsidRPr="00C90D87" w:rsidRDefault="004543C6" w:rsidP="004543C6">
      <w:pPr>
        <w:pStyle w:val="a3"/>
        <w:numPr>
          <w:ilvl w:val="1"/>
          <w:numId w:val="7"/>
        </w:numPr>
        <w:spacing w:after="0"/>
        <w:ind w:left="426" w:hanging="426"/>
        <w:rPr>
          <w:sz w:val="22"/>
          <w:szCs w:val="22"/>
        </w:rPr>
      </w:pPr>
      <w:r w:rsidRPr="00C90D87">
        <w:rPr>
          <w:sz w:val="22"/>
          <w:szCs w:val="22"/>
        </w:rPr>
        <w:t>Финансирование осуществляется за счет средств областного бюджета.</w:t>
      </w:r>
    </w:p>
    <w:p w:rsidR="004543C6" w:rsidRPr="00C90D87" w:rsidRDefault="004543C6" w:rsidP="004543C6">
      <w:pPr>
        <w:pStyle w:val="a3"/>
        <w:numPr>
          <w:ilvl w:val="1"/>
          <w:numId w:val="7"/>
        </w:numPr>
        <w:spacing w:after="0"/>
        <w:ind w:left="426" w:hanging="426"/>
        <w:rPr>
          <w:sz w:val="22"/>
          <w:szCs w:val="22"/>
        </w:rPr>
      </w:pPr>
      <w:r w:rsidRPr="00C90D87">
        <w:rPr>
          <w:sz w:val="22"/>
          <w:szCs w:val="22"/>
        </w:rPr>
        <w:t>Оплата товара осуществляется путем перечисления на банковский счет Поставщика, указанный в настоящем Договоре в течение 90 рабочих дней после поставки товара в полном объеме и подписания товарных накладных, счета и счета-фактуры Поставщика.</w:t>
      </w:r>
    </w:p>
    <w:p w:rsidR="004543C6" w:rsidRDefault="004543C6" w:rsidP="004543C6">
      <w:pPr>
        <w:pStyle w:val="a3"/>
        <w:numPr>
          <w:ilvl w:val="1"/>
          <w:numId w:val="7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Цена Договора остается твердой на протяжении срока действия и включает в себя расходы на перевозку, страхование, уплату таможенных пошлин, налогов, сборов и иные обязательные платежи, а также разгрузку,  перенос товара в помещение Грузополучателя, монтаж.</w:t>
      </w:r>
    </w:p>
    <w:p w:rsidR="004543C6" w:rsidRPr="00C90D87" w:rsidRDefault="004543C6" w:rsidP="004543C6">
      <w:pPr>
        <w:pStyle w:val="a3"/>
        <w:numPr>
          <w:ilvl w:val="1"/>
          <w:numId w:val="7"/>
        </w:numPr>
        <w:spacing w:after="0"/>
        <w:ind w:left="426" w:hanging="426"/>
        <w:rPr>
          <w:sz w:val="22"/>
          <w:szCs w:val="22"/>
        </w:rPr>
      </w:pPr>
      <w:r w:rsidRPr="00C90D87">
        <w:rPr>
          <w:sz w:val="22"/>
          <w:szCs w:val="22"/>
        </w:rPr>
        <w:t>Цена договора может быть снижена по соглашению сторон без изменения предусмотренных договором количества товаров, объема работ, услуг и иных условий исполнения договора.</w:t>
      </w:r>
    </w:p>
    <w:p w:rsidR="004543C6" w:rsidRDefault="004543C6" w:rsidP="004543C6">
      <w:pPr>
        <w:rPr>
          <w:b/>
          <w:sz w:val="22"/>
          <w:szCs w:val="22"/>
        </w:rPr>
      </w:pPr>
    </w:p>
    <w:p w:rsidR="004543C6" w:rsidRDefault="004543C6" w:rsidP="004543C6">
      <w:pPr>
        <w:rPr>
          <w:b/>
          <w:sz w:val="22"/>
          <w:szCs w:val="22"/>
        </w:rPr>
      </w:pPr>
    </w:p>
    <w:p w:rsidR="004543C6" w:rsidRDefault="004543C6" w:rsidP="004543C6">
      <w:pPr>
        <w:rPr>
          <w:b/>
          <w:sz w:val="22"/>
          <w:szCs w:val="22"/>
        </w:rPr>
      </w:pPr>
    </w:p>
    <w:p w:rsidR="004543C6" w:rsidRDefault="004543C6" w:rsidP="004543C6">
      <w:pPr>
        <w:rPr>
          <w:b/>
          <w:sz w:val="22"/>
          <w:szCs w:val="22"/>
        </w:rPr>
      </w:pPr>
    </w:p>
    <w:p w:rsidR="004543C6" w:rsidRDefault="004543C6" w:rsidP="004543C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372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КАЧЕСТВО ТОВАРА</w:t>
      </w:r>
    </w:p>
    <w:p w:rsidR="004543C6" w:rsidRDefault="004543C6" w:rsidP="004543C6">
      <w:pPr>
        <w:pStyle w:val="a3"/>
        <w:numPr>
          <w:ilvl w:val="1"/>
          <w:numId w:val="9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Товар, переданный согласно  настоящему Договору, должен соответствовать требованиям государственных стандартов Российской Федерации, а товар, подлежащий в соответствии  с законодательством Российской Федерации обязательной сертификации, должен иметь сертификат и знак соответствия.</w:t>
      </w:r>
    </w:p>
    <w:p w:rsidR="004543C6" w:rsidRDefault="004543C6" w:rsidP="004543C6">
      <w:pPr>
        <w:pStyle w:val="a3"/>
        <w:numPr>
          <w:ilvl w:val="1"/>
          <w:numId w:val="9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Количество, комплектность, ассортимент Товара, передаваемого Грузополучателю, должно точно соответствовать спецификации (Приложение № 1).</w:t>
      </w:r>
    </w:p>
    <w:p w:rsidR="004543C6" w:rsidRDefault="004543C6" w:rsidP="004543C6">
      <w:pPr>
        <w:pStyle w:val="a3"/>
        <w:numPr>
          <w:ilvl w:val="1"/>
          <w:numId w:val="9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В случае  обнаружения брака, некачественного товара и/или дефектов, поломки Товара не по вине Заказчика,  Поставщик обязуется за счет своих средств и сил произвести ремонт или замену товара в течение </w:t>
      </w:r>
      <w:r w:rsidRPr="00C90D87">
        <w:rPr>
          <w:sz w:val="22"/>
          <w:szCs w:val="22"/>
        </w:rPr>
        <w:t>20-ти рабочих дней</w:t>
      </w:r>
      <w:r>
        <w:rPr>
          <w:sz w:val="22"/>
          <w:szCs w:val="22"/>
        </w:rPr>
        <w:t xml:space="preserve">, после направления претензии Заказчиком. </w:t>
      </w:r>
    </w:p>
    <w:p w:rsidR="004543C6" w:rsidRDefault="004543C6" w:rsidP="004543C6">
      <w:pPr>
        <w:pStyle w:val="a3"/>
        <w:spacing w:after="0"/>
        <w:rPr>
          <w:sz w:val="22"/>
          <w:szCs w:val="22"/>
        </w:rPr>
      </w:pPr>
    </w:p>
    <w:p w:rsidR="004543C6" w:rsidRDefault="004543C6" w:rsidP="004543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5.ПРАВА И ОБЯЗАННОСТИ СТОРОН</w:t>
      </w:r>
    </w:p>
    <w:p w:rsidR="004543C6" w:rsidRDefault="004543C6" w:rsidP="004543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5.1.  Заказчик обязан:</w:t>
      </w:r>
    </w:p>
    <w:p w:rsidR="004543C6" w:rsidRDefault="004543C6" w:rsidP="004543C6">
      <w:pPr>
        <w:rPr>
          <w:sz w:val="22"/>
          <w:szCs w:val="22"/>
        </w:rPr>
      </w:pPr>
      <w:r>
        <w:rPr>
          <w:sz w:val="22"/>
          <w:szCs w:val="22"/>
        </w:rPr>
        <w:t>5.1.1. Оплатить и принять Товар согласно условиям настоящего договора по качеству, количеству, комплектности/ассортименту.</w:t>
      </w:r>
    </w:p>
    <w:p w:rsidR="004543C6" w:rsidRDefault="004543C6" w:rsidP="004543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5.2. Поставщик обязан:</w:t>
      </w:r>
    </w:p>
    <w:p w:rsidR="004543C6" w:rsidRDefault="004543C6" w:rsidP="004543C6">
      <w:pPr>
        <w:rPr>
          <w:sz w:val="22"/>
          <w:szCs w:val="22"/>
        </w:rPr>
      </w:pPr>
      <w:r>
        <w:rPr>
          <w:sz w:val="22"/>
          <w:szCs w:val="22"/>
        </w:rPr>
        <w:t>5.2.1. Поставить Товар Заказчику  в полном объеме, согласно Спецификации (Приложение № 1).</w:t>
      </w:r>
    </w:p>
    <w:p w:rsidR="004543C6" w:rsidRDefault="004543C6" w:rsidP="004543C6">
      <w:pPr>
        <w:rPr>
          <w:sz w:val="22"/>
          <w:szCs w:val="22"/>
        </w:rPr>
      </w:pPr>
      <w:r>
        <w:rPr>
          <w:sz w:val="22"/>
          <w:szCs w:val="22"/>
        </w:rPr>
        <w:t>5.2.2. Обеспечить Заказчика всеми необходимыми документами.</w:t>
      </w:r>
    </w:p>
    <w:p w:rsidR="004543C6" w:rsidRDefault="004543C6" w:rsidP="004543C6">
      <w:pPr>
        <w:rPr>
          <w:sz w:val="22"/>
          <w:szCs w:val="22"/>
        </w:rPr>
      </w:pPr>
      <w:r>
        <w:rPr>
          <w:sz w:val="22"/>
          <w:szCs w:val="22"/>
        </w:rPr>
        <w:t xml:space="preserve">5.2.3. Принять от Заказчика товар ненадлежащего качества, брак в период гарантийного обслуживания и за счет своих средств и сил произвести ремонт или замену товара в </w:t>
      </w:r>
      <w:r w:rsidRPr="00FB1712">
        <w:rPr>
          <w:sz w:val="22"/>
          <w:szCs w:val="22"/>
        </w:rPr>
        <w:t xml:space="preserve">течение 20-ти календарных дней </w:t>
      </w:r>
      <w:r>
        <w:rPr>
          <w:sz w:val="22"/>
          <w:szCs w:val="22"/>
        </w:rPr>
        <w:t>после направления претензии Заказчиком.</w:t>
      </w:r>
    </w:p>
    <w:p w:rsidR="004543C6" w:rsidRDefault="004543C6" w:rsidP="004543C6">
      <w:pPr>
        <w:rPr>
          <w:sz w:val="22"/>
          <w:szCs w:val="22"/>
        </w:rPr>
      </w:pPr>
      <w:r>
        <w:rPr>
          <w:sz w:val="22"/>
          <w:szCs w:val="22"/>
        </w:rPr>
        <w:t>5.2.4. Представить Заказчику накладные, счета, счета-фактуры для оплаты выполненных обязательств Поставщиком.</w:t>
      </w:r>
    </w:p>
    <w:p w:rsidR="004543C6" w:rsidRDefault="004543C6" w:rsidP="004543C6">
      <w:pPr>
        <w:rPr>
          <w:b/>
          <w:sz w:val="22"/>
          <w:szCs w:val="22"/>
        </w:rPr>
      </w:pPr>
      <w:r>
        <w:rPr>
          <w:b/>
          <w:sz w:val="22"/>
          <w:szCs w:val="22"/>
        </w:rPr>
        <w:t>5.4.Заказчик имеет право:</w:t>
      </w:r>
    </w:p>
    <w:p w:rsidR="004543C6" w:rsidRDefault="004543C6" w:rsidP="004543C6">
      <w:pPr>
        <w:rPr>
          <w:sz w:val="22"/>
          <w:szCs w:val="22"/>
        </w:rPr>
      </w:pPr>
      <w:r>
        <w:rPr>
          <w:sz w:val="22"/>
          <w:szCs w:val="22"/>
        </w:rPr>
        <w:t>5.4.1. Расторгнуть Договор в порядке и по основаниям, предусмотренным действующим законодательством.</w:t>
      </w:r>
    </w:p>
    <w:p w:rsidR="004543C6" w:rsidRDefault="004543C6" w:rsidP="004543C6">
      <w:pPr>
        <w:tabs>
          <w:tab w:val="left" w:pos="2127"/>
          <w:tab w:val="left" w:pos="2835"/>
        </w:tabs>
        <w:ind w:firstLine="567"/>
        <w:rPr>
          <w:sz w:val="22"/>
          <w:szCs w:val="22"/>
        </w:rPr>
      </w:pPr>
    </w:p>
    <w:p w:rsidR="004543C6" w:rsidRPr="00776C2E" w:rsidRDefault="004543C6" w:rsidP="004543C6">
      <w:pPr>
        <w:pStyle w:val="a5"/>
        <w:numPr>
          <w:ilvl w:val="0"/>
          <w:numId w:val="6"/>
        </w:numPr>
        <w:tabs>
          <w:tab w:val="left" w:pos="2127"/>
          <w:tab w:val="left" w:pos="283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776C2E">
        <w:rPr>
          <w:b/>
          <w:sz w:val="22"/>
          <w:szCs w:val="22"/>
        </w:rPr>
        <w:t>ОТВЕТСТВЕННОСТЬ СТОРОН</w:t>
      </w:r>
    </w:p>
    <w:p w:rsidR="004543C6" w:rsidRDefault="004543C6" w:rsidP="004543C6">
      <w:pPr>
        <w:pStyle w:val="a3"/>
        <w:numPr>
          <w:ilvl w:val="1"/>
          <w:numId w:val="10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Применение штрафных санкций не освобождает стороны от выполнения принятых обязательств.</w:t>
      </w:r>
    </w:p>
    <w:p w:rsidR="004543C6" w:rsidRDefault="004543C6" w:rsidP="004543C6">
      <w:pPr>
        <w:pStyle w:val="a3"/>
        <w:numPr>
          <w:ilvl w:val="1"/>
          <w:numId w:val="10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Поставщик несет ответственность за качество товара в соответствии с действующим законодательством и настоящим Договором.</w:t>
      </w:r>
    </w:p>
    <w:p w:rsidR="004543C6" w:rsidRDefault="004543C6" w:rsidP="004543C6">
      <w:pPr>
        <w:pStyle w:val="a3"/>
        <w:numPr>
          <w:ilvl w:val="1"/>
          <w:numId w:val="10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За недопоставку Товара, а также иное нарушение сроков исполнения обязательств настоящего Договора, Поставщик обязан уплатить Заказчику неустойку в размере  1 (одного) % от общей стоимости договора за каждый день просрочки.</w:t>
      </w:r>
    </w:p>
    <w:p w:rsidR="004543C6" w:rsidRPr="00FB1712" w:rsidRDefault="004543C6" w:rsidP="004543C6">
      <w:pPr>
        <w:pStyle w:val="a3"/>
        <w:numPr>
          <w:ilvl w:val="1"/>
          <w:numId w:val="10"/>
        </w:numPr>
        <w:spacing w:after="0"/>
        <w:ind w:left="426" w:hanging="426"/>
        <w:rPr>
          <w:sz w:val="22"/>
          <w:szCs w:val="22"/>
        </w:rPr>
      </w:pPr>
      <w:r w:rsidRPr="00FB1712">
        <w:rPr>
          <w:sz w:val="22"/>
          <w:szCs w:val="22"/>
        </w:rPr>
        <w:t xml:space="preserve">В случае несвоевременной </w:t>
      </w:r>
      <w:r>
        <w:rPr>
          <w:sz w:val="22"/>
          <w:szCs w:val="22"/>
        </w:rPr>
        <w:t>оплаты за  Товар</w:t>
      </w:r>
      <w:r w:rsidRPr="00FB1712">
        <w:rPr>
          <w:sz w:val="22"/>
          <w:szCs w:val="22"/>
        </w:rPr>
        <w:t xml:space="preserve"> З</w:t>
      </w:r>
      <w:r>
        <w:rPr>
          <w:sz w:val="22"/>
          <w:szCs w:val="22"/>
        </w:rPr>
        <w:t>аказчик</w:t>
      </w:r>
      <w:r w:rsidRPr="00FB1712">
        <w:rPr>
          <w:sz w:val="22"/>
          <w:szCs w:val="22"/>
        </w:rPr>
        <w:t xml:space="preserve"> уплачивает </w:t>
      </w:r>
      <w:r>
        <w:rPr>
          <w:sz w:val="22"/>
          <w:szCs w:val="22"/>
        </w:rPr>
        <w:t>Поставщику</w:t>
      </w:r>
      <w:r w:rsidRPr="00FB1712">
        <w:rPr>
          <w:sz w:val="22"/>
          <w:szCs w:val="22"/>
        </w:rPr>
        <w:t xml:space="preserve"> неустойку в размере 1/300 ставки рефинансирования Центрального банка Российской Федерации  от цены договора за каждый день просрочки.</w:t>
      </w:r>
    </w:p>
    <w:p w:rsidR="004543C6" w:rsidRDefault="004543C6" w:rsidP="004543C6">
      <w:pPr>
        <w:pStyle w:val="a3"/>
        <w:numPr>
          <w:ilvl w:val="1"/>
          <w:numId w:val="10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Стороны несут ответственность по настоящему Договору в соответствии с действующим законодательством Российской Федерации.</w:t>
      </w:r>
    </w:p>
    <w:p w:rsidR="004543C6" w:rsidRDefault="004543C6" w:rsidP="004543C6">
      <w:pPr>
        <w:rPr>
          <w:sz w:val="22"/>
          <w:szCs w:val="22"/>
        </w:rPr>
      </w:pPr>
    </w:p>
    <w:p w:rsidR="004543C6" w:rsidRDefault="004543C6" w:rsidP="004543C6">
      <w:pPr>
        <w:ind w:left="360"/>
        <w:rPr>
          <w:sz w:val="22"/>
          <w:szCs w:val="22"/>
        </w:rPr>
      </w:pPr>
    </w:p>
    <w:p w:rsidR="004543C6" w:rsidRDefault="004543C6" w:rsidP="004543C6">
      <w:pPr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ФОРС-МАЖОРНЫЕ ОБСТОЯТЕЛЬСТВА</w:t>
      </w:r>
    </w:p>
    <w:p w:rsidR="004543C6" w:rsidRDefault="004543C6" w:rsidP="004543C6">
      <w:pPr>
        <w:pStyle w:val="a3"/>
        <w:numPr>
          <w:ilvl w:val="1"/>
          <w:numId w:val="11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объективных внешних факторов и прочих обстоятельств непреодолимой силы.</w:t>
      </w:r>
    </w:p>
    <w:p w:rsidR="004543C6" w:rsidRDefault="004543C6" w:rsidP="004543C6">
      <w:pPr>
        <w:pStyle w:val="a3"/>
        <w:numPr>
          <w:ilvl w:val="1"/>
          <w:numId w:val="11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Срок исполнения обязательств по настоящему Договору отодвигается соразмерно времени действия обязательств непреодолимой силы.</w:t>
      </w:r>
    </w:p>
    <w:p w:rsidR="004543C6" w:rsidRDefault="004543C6" w:rsidP="004543C6">
      <w:pPr>
        <w:rPr>
          <w:sz w:val="22"/>
          <w:szCs w:val="22"/>
        </w:rPr>
      </w:pPr>
    </w:p>
    <w:p w:rsidR="004543C6" w:rsidRDefault="004543C6" w:rsidP="004543C6">
      <w:pPr>
        <w:rPr>
          <w:sz w:val="22"/>
          <w:szCs w:val="22"/>
        </w:rPr>
      </w:pPr>
    </w:p>
    <w:p w:rsidR="004543C6" w:rsidRDefault="004543C6" w:rsidP="004543C6">
      <w:pPr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ПОРЯДОК РАЗРЕШЕНИЕ СПОРОВ</w:t>
      </w:r>
    </w:p>
    <w:p w:rsidR="004543C6" w:rsidRDefault="004543C6" w:rsidP="004543C6">
      <w:pPr>
        <w:pStyle w:val="a3"/>
        <w:numPr>
          <w:ilvl w:val="1"/>
          <w:numId w:val="12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Все споры или разногласия, которые могут возникнуть из настоящего Договора или в связи с ним, разрешаются путем переговоров, предъявления претензий, которые рассматриваются в течение 10 рабочих дней с момента их направления, а при </w:t>
      </w:r>
      <w:proofErr w:type="spellStart"/>
      <w:r>
        <w:rPr>
          <w:sz w:val="22"/>
          <w:szCs w:val="22"/>
        </w:rPr>
        <w:t>недостижении</w:t>
      </w:r>
      <w:proofErr w:type="spellEnd"/>
      <w:r>
        <w:rPr>
          <w:sz w:val="22"/>
          <w:szCs w:val="22"/>
        </w:rPr>
        <w:t xml:space="preserve"> согласия или неполучения ответа в установленный срок в судебном порядке.</w:t>
      </w:r>
    </w:p>
    <w:p w:rsidR="004543C6" w:rsidRDefault="004543C6" w:rsidP="004543C6">
      <w:pPr>
        <w:pStyle w:val="a3"/>
        <w:numPr>
          <w:ilvl w:val="1"/>
          <w:numId w:val="12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Все споры по настоящему договору неурегулированные путем переговоров сторон, решаются в порядке, предусмотренном действующем законодательством Российской Федерации.</w:t>
      </w:r>
    </w:p>
    <w:p w:rsidR="004543C6" w:rsidRDefault="004543C6" w:rsidP="004543C6">
      <w:pPr>
        <w:rPr>
          <w:sz w:val="22"/>
          <w:szCs w:val="22"/>
        </w:rPr>
      </w:pPr>
    </w:p>
    <w:p w:rsidR="004543C6" w:rsidRDefault="004543C6" w:rsidP="004543C6">
      <w:pPr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СРОК ДЕЙСТВИЯ ДОГОВОРА</w:t>
      </w:r>
    </w:p>
    <w:p w:rsidR="004543C6" w:rsidRDefault="004543C6" w:rsidP="004543C6">
      <w:pPr>
        <w:numPr>
          <w:ilvl w:val="1"/>
          <w:numId w:val="4"/>
        </w:numPr>
        <w:tabs>
          <w:tab w:val="num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Договор  вступает в силу с момента его подписания и действует до 31.12.2013г.</w:t>
      </w:r>
    </w:p>
    <w:p w:rsidR="004543C6" w:rsidRDefault="004543C6" w:rsidP="004543C6">
      <w:pPr>
        <w:rPr>
          <w:sz w:val="22"/>
          <w:szCs w:val="22"/>
        </w:rPr>
      </w:pPr>
    </w:p>
    <w:p w:rsidR="004543C6" w:rsidRDefault="004543C6" w:rsidP="004543C6">
      <w:pPr>
        <w:numPr>
          <w:ilvl w:val="0"/>
          <w:numId w:val="5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ПРОЧИЕ УСЛОВИЯ</w:t>
      </w:r>
    </w:p>
    <w:p w:rsidR="004543C6" w:rsidRDefault="004543C6" w:rsidP="004543C6">
      <w:pPr>
        <w:pStyle w:val="a3"/>
        <w:numPr>
          <w:ilvl w:val="1"/>
          <w:numId w:val="13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Расторжение Договора допускается исключительно по соглашению сторон или решению суда по основаниям, предусмотренным гражданским законодательством.</w:t>
      </w:r>
    </w:p>
    <w:p w:rsidR="004543C6" w:rsidRDefault="004543C6" w:rsidP="004543C6">
      <w:pPr>
        <w:pStyle w:val="a3"/>
        <w:numPr>
          <w:ilvl w:val="1"/>
          <w:numId w:val="13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В случае необходимости Стороны вправе заключить дополнительное соглашение к настоящему договору, в котором согласуют необходимые дополнительные условия.</w:t>
      </w:r>
    </w:p>
    <w:p w:rsidR="004543C6" w:rsidRDefault="004543C6" w:rsidP="004543C6">
      <w:pPr>
        <w:pStyle w:val="a3"/>
        <w:numPr>
          <w:ilvl w:val="1"/>
          <w:numId w:val="13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Все приложения к настоящему Договору являются неотъемлемой его частью.</w:t>
      </w:r>
    </w:p>
    <w:p w:rsidR="004543C6" w:rsidRDefault="004543C6" w:rsidP="004543C6">
      <w:pPr>
        <w:pStyle w:val="a3"/>
        <w:numPr>
          <w:ilvl w:val="1"/>
          <w:numId w:val="13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Во всем, что не урегулировано настоящим Договором, стороны руководствуются действующим законодательством Российской Федерации.</w:t>
      </w:r>
    </w:p>
    <w:p w:rsidR="004543C6" w:rsidRDefault="004543C6" w:rsidP="004543C6">
      <w:pPr>
        <w:rPr>
          <w:sz w:val="22"/>
          <w:szCs w:val="22"/>
        </w:rPr>
      </w:pPr>
    </w:p>
    <w:p w:rsidR="004543C6" w:rsidRDefault="004543C6" w:rsidP="004543C6">
      <w:pPr>
        <w:ind w:firstLine="567"/>
        <w:jc w:val="center"/>
        <w:rPr>
          <w:b/>
          <w:sz w:val="22"/>
          <w:szCs w:val="22"/>
        </w:rPr>
      </w:pPr>
    </w:p>
    <w:p w:rsidR="004543C6" w:rsidRDefault="004543C6" w:rsidP="004543C6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 ЮРИДИЧЕСКИЕ АДРЕСА СТОРОН</w:t>
      </w:r>
    </w:p>
    <w:p w:rsidR="004543C6" w:rsidRDefault="004543C6" w:rsidP="004543C6">
      <w:pPr>
        <w:ind w:firstLine="567"/>
        <w:jc w:val="center"/>
        <w:rPr>
          <w:b/>
          <w:sz w:val="22"/>
          <w:szCs w:val="22"/>
        </w:rPr>
      </w:pPr>
    </w:p>
    <w:p w:rsidR="004543C6" w:rsidRDefault="004543C6" w:rsidP="004543C6">
      <w:pPr>
        <w:tabs>
          <w:tab w:val="left" w:pos="708"/>
        </w:tabs>
        <w:spacing w:line="276" w:lineRule="auto"/>
        <w:rPr>
          <w:lang w:eastAsia="en-US"/>
        </w:rPr>
        <w:sectPr w:rsidR="004543C6" w:rsidSect="00C90D87">
          <w:pgSz w:w="11900" w:h="16820"/>
          <w:pgMar w:top="993" w:right="850" w:bottom="709" w:left="1276" w:header="720" w:footer="720" w:gutter="0"/>
          <w:cols w:space="720"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2"/>
        <w:gridCol w:w="4319"/>
      </w:tblGrid>
      <w:tr w:rsidR="004543C6" w:rsidTr="00CF1392">
        <w:trPr>
          <w:trHeight w:val="3411"/>
        </w:trPr>
        <w:tc>
          <w:tcPr>
            <w:tcW w:w="2232" w:type="dxa"/>
          </w:tcPr>
          <w:p w:rsidR="004543C6" w:rsidRDefault="004543C6" w:rsidP="00CF1392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8049" w:type="dxa"/>
          </w:tcPr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lang w:eastAsia="en-US"/>
              </w:rPr>
            </w:pPr>
            <w:r w:rsidRPr="00AA25F2">
              <w:rPr>
                <w:b/>
                <w:bCs/>
                <w:color w:val="000000"/>
                <w:lang w:eastAsia="en-US"/>
              </w:rPr>
              <w:t xml:space="preserve">Поставщик: </w:t>
            </w: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 w:rsidRPr="00AA25F2">
              <w:rPr>
                <w:color w:val="000000"/>
                <w:lang w:eastAsia="en-US"/>
              </w:rPr>
              <w:t>Поста</w:t>
            </w:r>
            <w:r>
              <w:rPr>
                <w:color w:val="000000"/>
                <w:lang w:eastAsia="en-US"/>
              </w:rPr>
              <w:t>вщик:____________</w:t>
            </w: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 w:rsidRPr="00AA25F2">
              <w:rPr>
                <w:color w:val="000000"/>
                <w:lang w:eastAsia="en-US"/>
              </w:rPr>
              <w:t xml:space="preserve"> М. П.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З</w:t>
            </w:r>
            <w:r w:rsidRPr="00AA25F2">
              <w:rPr>
                <w:b/>
                <w:bCs/>
                <w:color w:val="000000"/>
                <w:lang w:eastAsia="en-US"/>
              </w:rPr>
              <w:t>аказчик:</w:t>
            </w:r>
            <w:r w:rsidRPr="00AA25F2">
              <w:rPr>
                <w:color w:val="000000"/>
                <w:lang w:eastAsia="en-US"/>
              </w:rPr>
              <w:t xml:space="preserve"> </w:t>
            </w:r>
          </w:p>
          <w:p w:rsidR="004543C6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 w:rsidRPr="00AA25F2">
              <w:rPr>
                <w:color w:val="000000"/>
                <w:lang w:eastAsia="en-US"/>
              </w:rPr>
              <w:t xml:space="preserve">МАДОУ ЦРР </w:t>
            </w:r>
            <w:r>
              <w:rPr>
                <w:color w:val="000000"/>
                <w:lang w:eastAsia="en-US"/>
              </w:rPr>
              <w:t>д/с №1 «Глория»</w:t>
            </w:r>
          </w:p>
          <w:p w:rsidR="004543C6" w:rsidRPr="00AA25F2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AA25F2">
              <w:rPr>
                <w:color w:val="000000"/>
                <w:lang w:eastAsia="en-US"/>
              </w:rPr>
              <w:t>ИНН 6151018346, КПП 615101001</w:t>
            </w:r>
          </w:p>
          <w:p w:rsidR="004543C6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ОГРН 1136182001361</w:t>
            </w:r>
          </w:p>
          <w:p w:rsidR="004543C6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Юр</w:t>
            </w:r>
            <w:proofErr w:type="gramStart"/>
            <w:r>
              <w:rPr>
                <w:color w:val="000000"/>
                <w:lang w:eastAsia="en-US"/>
              </w:rPr>
              <w:t>.а</w:t>
            </w:r>
            <w:proofErr w:type="gramEnd"/>
            <w:r>
              <w:rPr>
                <w:color w:val="000000"/>
                <w:lang w:eastAsia="en-US"/>
              </w:rPr>
              <w:t>дрес</w:t>
            </w:r>
            <w:proofErr w:type="spellEnd"/>
            <w:r>
              <w:rPr>
                <w:color w:val="000000"/>
                <w:lang w:eastAsia="en-US"/>
              </w:rPr>
              <w:t xml:space="preserve">: </w:t>
            </w:r>
            <w:r w:rsidRPr="00AA25F2">
              <w:rPr>
                <w:color w:val="000000"/>
                <w:lang w:eastAsia="en-US"/>
              </w:rPr>
              <w:t>346900,.Ростовская область,</w:t>
            </w:r>
          </w:p>
          <w:p w:rsidR="004543C6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 w:rsidRPr="00AA25F2">
              <w:rPr>
                <w:color w:val="000000"/>
                <w:lang w:eastAsia="en-US"/>
              </w:rPr>
              <w:t xml:space="preserve">г. Новошахтинск, ул. </w:t>
            </w:r>
            <w:proofErr w:type="gramStart"/>
            <w:r w:rsidRPr="00AA25F2">
              <w:rPr>
                <w:color w:val="000000"/>
                <w:lang w:eastAsia="en-US"/>
              </w:rPr>
              <w:t>Харьковская</w:t>
            </w:r>
            <w:proofErr w:type="gramEnd"/>
            <w:r w:rsidRPr="00AA25F2">
              <w:rPr>
                <w:color w:val="000000"/>
                <w:lang w:eastAsia="en-US"/>
              </w:rPr>
              <w:t>, 217</w:t>
            </w:r>
          </w:p>
          <w:p w:rsidR="004543C6" w:rsidRPr="00AA25F2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66CC"/>
                <w:u w:val="single"/>
                <w:lang w:eastAsia="en-US"/>
              </w:rPr>
            </w:pPr>
            <w:r w:rsidRPr="00AA25F2">
              <w:rPr>
                <w:color w:val="000000"/>
                <w:lang w:val="en-US" w:eastAsia="en-US"/>
              </w:rPr>
              <w:t>E</w:t>
            </w:r>
            <w:r w:rsidRPr="00AA25F2">
              <w:rPr>
                <w:color w:val="000000"/>
                <w:lang w:eastAsia="en-US"/>
              </w:rPr>
              <w:t>-</w:t>
            </w:r>
            <w:r w:rsidRPr="00AA25F2">
              <w:rPr>
                <w:color w:val="000000"/>
                <w:lang w:val="en-US" w:eastAsia="en-US"/>
              </w:rPr>
              <w:t>mail</w:t>
            </w:r>
            <w:r w:rsidRPr="00AA25F2">
              <w:rPr>
                <w:color w:val="000000"/>
                <w:lang w:eastAsia="en-US"/>
              </w:rPr>
              <w:t xml:space="preserve">: </w:t>
            </w:r>
            <w:hyperlink r:id="rId6" w:history="1">
              <w:r w:rsidRPr="00AA25F2">
                <w:rPr>
                  <w:color w:val="0000FF" w:themeColor="hyperlink"/>
                  <w:u w:val="single"/>
                  <w:lang w:val="en-US" w:eastAsia="en-US"/>
                </w:rPr>
                <w:t>sadgloria</w:t>
              </w:r>
              <w:r w:rsidRPr="00AA25F2">
                <w:rPr>
                  <w:color w:val="0000FF" w:themeColor="hyperlink"/>
                  <w:u w:val="single"/>
                  <w:lang w:eastAsia="en-US"/>
                </w:rPr>
                <w:t>2013@</w:t>
              </w:r>
              <w:r w:rsidRPr="00AA25F2">
                <w:rPr>
                  <w:color w:val="0000FF" w:themeColor="hyperlink"/>
                  <w:u w:val="single"/>
                  <w:lang w:val="en-US" w:eastAsia="en-US"/>
                </w:rPr>
                <w:t>yandex</w:t>
              </w:r>
              <w:r w:rsidRPr="00AA25F2">
                <w:rPr>
                  <w:color w:val="0000FF" w:themeColor="hyperlink"/>
                  <w:u w:val="single"/>
                  <w:lang w:eastAsia="en-US"/>
                </w:rPr>
                <w:t>.</w:t>
              </w:r>
              <w:proofErr w:type="spellStart"/>
              <w:r w:rsidRPr="00AA25F2">
                <w:rPr>
                  <w:color w:val="0000FF" w:themeColor="hyperlink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4543C6" w:rsidRPr="00AA25F2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 w:rsidRPr="00AA25F2">
              <w:rPr>
                <w:color w:val="000000"/>
                <w:lang w:eastAsia="en-US"/>
              </w:rPr>
              <w:t>ГРКЦ ГУ Банка России по Ростовск</w:t>
            </w:r>
            <w:r>
              <w:rPr>
                <w:color w:val="000000"/>
                <w:lang w:eastAsia="en-US"/>
              </w:rPr>
              <w:t>ой области, г. Ростова-на-Дону</w:t>
            </w:r>
          </w:p>
          <w:p w:rsidR="004543C6" w:rsidRPr="00AA25F2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 w:rsidRPr="00AA25F2">
              <w:rPr>
                <w:rFonts w:eastAsiaTheme="minorHAnsi"/>
                <w:lang w:eastAsia="en-US"/>
              </w:rPr>
              <w:t>БИК 0460150011</w:t>
            </w:r>
          </w:p>
          <w:p w:rsidR="004543C6" w:rsidRPr="00AA25F2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proofErr w:type="gramStart"/>
            <w:r w:rsidRPr="00AA25F2">
              <w:rPr>
                <w:color w:val="000000"/>
                <w:lang w:eastAsia="en-US"/>
              </w:rPr>
              <w:t>р</w:t>
            </w:r>
            <w:proofErr w:type="gramEnd"/>
            <w:r w:rsidRPr="00AA25F2">
              <w:rPr>
                <w:color w:val="000000"/>
                <w:lang w:eastAsia="en-US"/>
              </w:rPr>
              <w:t xml:space="preserve">/с 40701810860151000163                                                   </w:t>
            </w:r>
            <w:r w:rsidRPr="00AA25F2">
              <w:rPr>
                <w:color w:val="382994"/>
                <w:vertAlign w:val="subscript"/>
                <w:lang w:eastAsia="en-US"/>
              </w:rPr>
              <w:t xml:space="preserve"> </w:t>
            </w:r>
          </w:p>
          <w:p w:rsidR="004543C6" w:rsidRPr="00AA25F2" w:rsidRDefault="004543C6" w:rsidP="004543C6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proofErr w:type="gramStart"/>
            <w:r w:rsidRPr="00AA25F2">
              <w:rPr>
                <w:color w:val="000000"/>
                <w:lang w:eastAsia="en-US"/>
              </w:rPr>
              <w:t>л</w:t>
            </w:r>
            <w:proofErr w:type="gramEnd"/>
            <w:r w:rsidRPr="00AA25F2">
              <w:rPr>
                <w:color w:val="000000"/>
                <w:lang w:eastAsia="en-US"/>
              </w:rPr>
              <w:t>/с № 30586Щ10440 в УФК по Ростовской области</w:t>
            </w: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 w:rsidRPr="00AA25F2">
              <w:rPr>
                <w:color w:val="000000"/>
                <w:lang w:eastAsia="en-US"/>
              </w:rPr>
              <w:t>Заказчик: ____________ Сорокина Е. Н.</w:t>
            </w:r>
          </w:p>
          <w:p w:rsidR="004543C6" w:rsidRPr="00AA25F2" w:rsidRDefault="004543C6" w:rsidP="00CF13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lang w:eastAsia="en-US"/>
              </w:rPr>
            </w:pPr>
            <w:r w:rsidRPr="00AA25F2">
              <w:rPr>
                <w:color w:val="000000"/>
                <w:lang w:eastAsia="en-US"/>
              </w:rPr>
              <w:t>М. П.</w:t>
            </w:r>
          </w:p>
          <w:p w:rsidR="004543C6" w:rsidRPr="00AA25F2" w:rsidRDefault="004543C6" w:rsidP="00CF1392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543C6" w:rsidRDefault="004543C6" w:rsidP="00CF1392">
            <w:pPr>
              <w:tabs>
                <w:tab w:val="left" w:pos="708"/>
              </w:tabs>
              <w:spacing w:line="276" w:lineRule="auto"/>
              <w:ind w:left="178"/>
              <w:rPr>
                <w:lang w:eastAsia="en-US"/>
              </w:rPr>
            </w:pPr>
          </w:p>
        </w:tc>
      </w:tr>
    </w:tbl>
    <w:p w:rsidR="004543C6" w:rsidRDefault="004543C6" w:rsidP="004543C6">
      <w:pPr>
        <w:tabs>
          <w:tab w:val="left" w:pos="708"/>
        </w:tabs>
        <w:spacing w:line="276" w:lineRule="auto"/>
        <w:rPr>
          <w:lang w:eastAsia="en-US"/>
        </w:rPr>
        <w:sectPr w:rsidR="004543C6" w:rsidSect="00AA25F2">
          <w:type w:val="continuous"/>
          <w:pgSz w:w="11900" w:h="16820"/>
          <w:pgMar w:top="142" w:right="701" w:bottom="851" w:left="709" w:header="720" w:footer="720" w:gutter="0"/>
          <w:cols w:num="2" w:space="720"/>
        </w:sectPr>
      </w:pPr>
    </w:p>
    <w:p w:rsidR="004543C6" w:rsidRDefault="004543C6" w:rsidP="004543C6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</w:t>
      </w:r>
      <w:r>
        <w:rPr>
          <w:bCs/>
          <w:sz w:val="22"/>
          <w:szCs w:val="22"/>
        </w:rPr>
        <w:t>Приложение № 1</w:t>
      </w:r>
      <w:r>
        <w:rPr>
          <w:b/>
          <w:sz w:val="22"/>
          <w:szCs w:val="22"/>
        </w:rPr>
        <w:t xml:space="preserve"> </w:t>
      </w:r>
    </w:p>
    <w:p w:rsidR="004543C6" w:rsidRDefault="004543C6" w:rsidP="004543C6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 от «___ » ______ 2013г</w:t>
      </w:r>
    </w:p>
    <w:p w:rsidR="004543C6" w:rsidRDefault="004543C6" w:rsidP="004543C6">
      <w:pPr>
        <w:jc w:val="right"/>
        <w:rPr>
          <w:b/>
          <w:bCs/>
          <w:sz w:val="22"/>
          <w:szCs w:val="22"/>
        </w:rPr>
      </w:pPr>
    </w:p>
    <w:p w:rsidR="004543C6" w:rsidRDefault="004543C6" w:rsidP="004543C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Спецификация  поставляемого товара</w:t>
      </w:r>
    </w:p>
    <w:p w:rsidR="004543C6" w:rsidRDefault="004543C6" w:rsidP="004543C6">
      <w:pPr>
        <w:jc w:val="center"/>
        <w:rPr>
          <w:b/>
          <w:bCs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3"/>
        <w:gridCol w:w="4252"/>
        <w:gridCol w:w="992"/>
        <w:gridCol w:w="851"/>
        <w:gridCol w:w="1134"/>
        <w:gridCol w:w="1131"/>
      </w:tblGrid>
      <w:tr w:rsidR="002F124F" w:rsidTr="00CF1392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24F" w:rsidRPr="0032750B" w:rsidRDefault="002F124F" w:rsidP="00CF1392">
            <w:pPr>
              <w:spacing w:line="276" w:lineRule="auto"/>
              <w:ind w:left="-33" w:firstLine="33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750B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32750B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24F" w:rsidRPr="0032750B" w:rsidRDefault="002F124F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24F" w:rsidRPr="0032750B" w:rsidRDefault="002F124F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Характеристика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F" w:rsidRPr="0032750B" w:rsidRDefault="002F124F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2750B">
              <w:rPr>
                <w:sz w:val="20"/>
                <w:szCs w:val="20"/>
                <w:lang w:eastAsia="en-US"/>
              </w:rPr>
              <w:t>Ед</w:t>
            </w:r>
            <w:proofErr w:type="gramStart"/>
            <w:r w:rsidRPr="0032750B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32750B">
              <w:rPr>
                <w:sz w:val="20"/>
                <w:szCs w:val="20"/>
                <w:lang w:eastAsia="en-US"/>
              </w:rPr>
              <w:t>зм</w:t>
            </w:r>
            <w:proofErr w:type="spellEnd"/>
            <w:r w:rsidRPr="0032750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24F" w:rsidRPr="0032750B" w:rsidRDefault="002F124F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24F" w:rsidRPr="0032750B" w:rsidRDefault="002F124F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Цена за единицу, руб.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24F" w:rsidRPr="0032750B" w:rsidRDefault="002F124F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Сумма, руб.</w:t>
            </w:r>
          </w:p>
        </w:tc>
      </w:tr>
      <w:tr w:rsidR="002F124F" w:rsidTr="00CF1392">
        <w:trPr>
          <w:trHeight w:val="1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24F" w:rsidRDefault="002F124F" w:rsidP="00CF1392">
            <w:pPr>
              <w:spacing w:line="276" w:lineRule="auto"/>
              <w:ind w:left="-33" w:firstLine="3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4F" w:rsidRDefault="002F124F" w:rsidP="00CF1392">
            <w:pPr>
              <w:tabs>
                <w:tab w:val="left" w:pos="5148"/>
              </w:tabs>
              <w:spacing w:line="276" w:lineRule="auto"/>
              <w:jc w:val="center"/>
              <w:rPr>
                <w:lang w:eastAsia="en-US"/>
              </w:rPr>
            </w:pPr>
            <w:r w:rsidRPr="006547F5">
              <w:rPr>
                <w:bCs/>
                <w:color w:val="000000"/>
                <w:sz w:val="20"/>
                <w:szCs w:val="20"/>
              </w:rPr>
              <w:t>одеяло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4F" w:rsidRDefault="002F124F" w:rsidP="00CF1392">
            <w:pPr>
              <w:jc w:val="center"/>
              <w:rPr>
                <w:color w:val="000000"/>
                <w:sz w:val="20"/>
                <w:szCs w:val="20"/>
              </w:rPr>
            </w:pPr>
            <w:r w:rsidRPr="006547F5">
              <w:rPr>
                <w:color w:val="000000"/>
                <w:sz w:val="20"/>
                <w:szCs w:val="20"/>
              </w:rPr>
              <w:t>Байковое 140*100см, хлопок 100%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5638ED">
              <w:rPr>
                <w:color w:val="000000"/>
                <w:sz w:val="20"/>
                <w:szCs w:val="20"/>
              </w:rPr>
              <w:t>Наличие сертификата, к  каждому изделию должна быть прикреплена бирка в соответствии с ГОСТом</w:t>
            </w:r>
          </w:p>
          <w:p w:rsidR="002F124F" w:rsidRDefault="002F124F" w:rsidP="00CF1392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F" w:rsidRDefault="002F124F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F124F" w:rsidRDefault="002F124F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4F" w:rsidRPr="00580D32" w:rsidRDefault="002F124F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4F" w:rsidRPr="00580D32" w:rsidRDefault="002F124F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4F" w:rsidRDefault="002F124F" w:rsidP="00CF13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F124F" w:rsidTr="00CF139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4F" w:rsidRDefault="002F124F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4F" w:rsidRPr="00CE2AE7" w:rsidRDefault="002F124F" w:rsidP="00CF13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47F5">
              <w:rPr>
                <w:bCs/>
                <w:color w:val="000000"/>
                <w:sz w:val="20"/>
                <w:szCs w:val="20"/>
              </w:rPr>
              <w:t>полотенце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4F" w:rsidRDefault="002F124F" w:rsidP="00CF1392">
            <w:pPr>
              <w:jc w:val="center"/>
              <w:rPr>
                <w:color w:val="000000"/>
                <w:sz w:val="20"/>
                <w:szCs w:val="20"/>
              </w:rPr>
            </w:pPr>
            <w:r w:rsidRPr="006547F5">
              <w:rPr>
                <w:color w:val="000000"/>
                <w:sz w:val="20"/>
                <w:szCs w:val="20"/>
              </w:rPr>
              <w:t xml:space="preserve">Махровое 40*70см, 100% хлопок, </w:t>
            </w:r>
            <w:proofErr w:type="spellStart"/>
            <w:r w:rsidRPr="006547F5">
              <w:rPr>
                <w:color w:val="000000"/>
                <w:sz w:val="20"/>
                <w:szCs w:val="20"/>
              </w:rPr>
              <w:t>гладкокрашенное</w:t>
            </w:r>
            <w:proofErr w:type="spellEnd"/>
            <w:r w:rsidRPr="006547F5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однотонное, </w:t>
            </w:r>
            <w:r w:rsidRPr="006547F5">
              <w:rPr>
                <w:color w:val="000000"/>
                <w:sz w:val="20"/>
                <w:szCs w:val="20"/>
              </w:rPr>
              <w:t>разноцветное, плотность 320г/</w:t>
            </w:r>
            <w:proofErr w:type="spellStart"/>
            <w:r w:rsidRPr="006547F5"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r w:rsidRPr="005638ED">
              <w:rPr>
                <w:color w:val="000000"/>
                <w:sz w:val="20"/>
                <w:szCs w:val="20"/>
              </w:rPr>
              <w:t>Наличие сертификата, к  каждому изделию должна быть прикреплена бирка в соответствии с ГОСТом</w:t>
            </w:r>
            <w:r>
              <w:rPr>
                <w:color w:val="000000"/>
                <w:sz w:val="20"/>
                <w:szCs w:val="20"/>
              </w:rPr>
              <w:t>. Расцветка по согласованию с заказчиком.</w:t>
            </w:r>
          </w:p>
          <w:p w:rsidR="002F124F" w:rsidRPr="00CE2AE7" w:rsidRDefault="002F124F" w:rsidP="00CF139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F" w:rsidRDefault="002F124F" w:rsidP="00CF1392">
            <w:pPr>
              <w:jc w:val="center"/>
              <w:rPr>
                <w:sz w:val="20"/>
                <w:szCs w:val="20"/>
              </w:rPr>
            </w:pPr>
          </w:p>
          <w:p w:rsidR="002F124F" w:rsidRDefault="002F124F" w:rsidP="00CF1392">
            <w:pPr>
              <w:jc w:val="center"/>
            </w:pPr>
            <w:r w:rsidRPr="0086359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4F" w:rsidRPr="00580D32" w:rsidRDefault="002F124F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4F" w:rsidRPr="00580D32" w:rsidRDefault="002F124F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4F" w:rsidRDefault="002F124F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124F" w:rsidTr="00CF139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124F" w:rsidRDefault="002F124F" w:rsidP="00CF1392">
            <w:pPr>
              <w:spacing w:line="276" w:lineRule="auto"/>
              <w:ind w:left="-33" w:firstLine="33"/>
              <w:jc w:val="center"/>
              <w:rPr>
                <w:b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124F" w:rsidRDefault="002F124F" w:rsidP="00CF139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124F" w:rsidRDefault="002F124F" w:rsidP="00CF139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24F" w:rsidRDefault="002F124F" w:rsidP="00CF139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124F" w:rsidRDefault="002F124F" w:rsidP="00CF139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24F" w:rsidRDefault="002F124F" w:rsidP="00CF139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4F" w:rsidRDefault="002F124F" w:rsidP="00CF1392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4543C6" w:rsidRDefault="004543C6" w:rsidP="004543C6">
      <w:pPr>
        <w:rPr>
          <w:b/>
          <w:sz w:val="22"/>
          <w:szCs w:val="22"/>
        </w:rPr>
      </w:pPr>
    </w:p>
    <w:p w:rsidR="002F124F" w:rsidRDefault="002F124F" w:rsidP="004543C6">
      <w:pPr>
        <w:rPr>
          <w:b/>
          <w:sz w:val="22"/>
          <w:szCs w:val="22"/>
        </w:rPr>
      </w:pPr>
    </w:p>
    <w:p w:rsidR="002F124F" w:rsidRDefault="002F124F" w:rsidP="004543C6">
      <w:pPr>
        <w:rPr>
          <w:b/>
          <w:sz w:val="22"/>
          <w:szCs w:val="22"/>
        </w:rPr>
      </w:pPr>
    </w:p>
    <w:p w:rsidR="004543C6" w:rsidRPr="005017F8" w:rsidRDefault="004543C6" w:rsidP="004543C6">
      <w:pPr>
        <w:rPr>
          <w:sz w:val="22"/>
          <w:szCs w:val="22"/>
        </w:rPr>
      </w:pPr>
      <w:r>
        <w:rPr>
          <w:sz w:val="22"/>
          <w:szCs w:val="22"/>
        </w:rPr>
        <w:t xml:space="preserve">Сумма прописью: </w:t>
      </w:r>
      <w:r w:rsidR="00C37FC1">
        <w:rPr>
          <w:sz w:val="22"/>
          <w:szCs w:val="22"/>
        </w:rPr>
        <w:t>___________________________________________________________,</w:t>
      </w:r>
      <w:r>
        <w:rPr>
          <w:sz w:val="22"/>
          <w:szCs w:val="22"/>
        </w:rPr>
        <w:t xml:space="preserve"> НДС.</w:t>
      </w:r>
    </w:p>
    <w:p w:rsidR="004543C6" w:rsidRDefault="004543C6" w:rsidP="004543C6">
      <w:pPr>
        <w:rPr>
          <w:b/>
          <w:sz w:val="22"/>
          <w:szCs w:val="22"/>
        </w:rPr>
      </w:pPr>
    </w:p>
    <w:p w:rsidR="004543C6" w:rsidRDefault="004543C6" w:rsidP="004543C6">
      <w:pPr>
        <w:rPr>
          <w:b/>
          <w:sz w:val="22"/>
          <w:szCs w:val="22"/>
        </w:rPr>
      </w:pPr>
    </w:p>
    <w:p w:rsidR="002F124F" w:rsidRDefault="002F124F" w:rsidP="004543C6">
      <w:pPr>
        <w:rPr>
          <w:b/>
          <w:sz w:val="22"/>
          <w:szCs w:val="22"/>
        </w:rPr>
      </w:pPr>
    </w:p>
    <w:p w:rsidR="002F124F" w:rsidRDefault="002F124F" w:rsidP="004543C6">
      <w:pPr>
        <w:rPr>
          <w:b/>
          <w:sz w:val="22"/>
          <w:szCs w:val="22"/>
        </w:rPr>
      </w:pPr>
    </w:p>
    <w:p w:rsidR="002F124F" w:rsidRDefault="002F124F" w:rsidP="004543C6">
      <w:pPr>
        <w:rPr>
          <w:b/>
          <w:sz w:val="22"/>
          <w:szCs w:val="22"/>
        </w:rPr>
      </w:pPr>
    </w:p>
    <w:p w:rsidR="002F124F" w:rsidRDefault="002F124F" w:rsidP="004543C6">
      <w:pPr>
        <w:rPr>
          <w:b/>
          <w:sz w:val="22"/>
          <w:szCs w:val="22"/>
        </w:rPr>
      </w:pPr>
    </w:p>
    <w:p w:rsidR="002F124F" w:rsidRDefault="002F124F" w:rsidP="004543C6">
      <w:pPr>
        <w:rPr>
          <w:b/>
          <w:sz w:val="22"/>
          <w:szCs w:val="22"/>
        </w:rPr>
      </w:pPr>
      <w:bookmarkStart w:id="0" w:name="_GoBack"/>
      <w:bookmarkEnd w:id="0"/>
    </w:p>
    <w:p w:rsidR="004543C6" w:rsidRDefault="004543C6" w:rsidP="004543C6">
      <w:pPr>
        <w:rPr>
          <w:b/>
          <w:sz w:val="22"/>
          <w:szCs w:val="22"/>
        </w:rPr>
      </w:pPr>
    </w:p>
    <w:p w:rsidR="004543C6" w:rsidRDefault="004543C6" w:rsidP="004543C6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Заказчик                                                                              </w:t>
      </w:r>
      <w:r>
        <w:rPr>
          <w:b/>
          <w:bCs/>
          <w:sz w:val="22"/>
          <w:szCs w:val="22"/>
        </w:rPr>
        <w:t xml:space="preserve">______________________ </w:t>
      </w:r>
      <w:proofErr w:type="spellStart"/>
      <w:r>
        <w:rPr>
          <w:b/>
          <w:bCs/>
          <w:sz w:val="22"/>
          <w:szCs w:val="22"/>
        </w:rPr>
        <w:t>Е.Н.Сорокина</w:t>
      </w:r>
      <w:proofErr w:type="spellEnd"/>
    </w:p>
    <w:p w:rsidR="004543C6" w:rsidRDefault="004543C6" w:rsidP="004543C6">
      <w:pPr>
        <w:pStyle w:val="a3"/>
        <w:rPr>
          <w:b/>
          <w:bCs/>
          <w:sz w:val="22"/>
          <w:szCs w:val="22"/>
        </w:rPr>
      </w:pPr>
    </w:p>
    <w:p w:rsidR="004543C6" w:rsidRDefault="004543C6" w:rsidP="004543C6">
      <w:pPr>
        <w:pStyle w:val="a3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bCs/>
          <w:sz w:val="22"/>
          <w:szCs w:val="22"/>
        </w:rPr>
        <w:t>М.П.</w:t>
      </w:r>
    </w:p>
    <w:p w:rsidR="009C3ACF" w:rsidRDefault="00C37FC1" w:rsidP="00C37FC1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Поставщик</w:t>
      </w:r>
      <w:r w:rsidR="004543C6">
        <w:rPr>
          <w:b/>
          <w:sz w:val="22"/>
          <w:szCs w:val="22"/>
        </w:rPr>
        <w:t>___________________</w:t>
      </w:r>
      <w:r w:rsidR="004543C6" w:rsidRPr="00580D32">
        <w:rPr>
          <w:b/>
          <w:sz w:val="22"/>
          <w:szCs w:val="22"/>
        </w:rPr>
        <w:t xml:space="preserve"> </w:t>
      </w:r>
      <w:r w:rsidR="004543C6">
        <w:rPr>
          <w:b/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>_____________________  ____________</w:t>
      </w:r>
    </w:p>
    <w:p w:rsidR="00C37FC1" w:rsidRPr="00C37FC1" w:rsidRDefault="00C37FC1" w:rsidP="00C37FC1">
      <w:pPr>
        <w:pStyle w:val="a3"/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C37FC1">
        <w:rPr>
          <w:sz w:val="22"/>
          <w:szCs w:val="22"/>
        </w:rPr>
        <w:t>М.П.</w:t>
      </w:r>
    </w:p>
    <w:sectPr w:rsidR="00C37FC1" w:rsidRPr="00C37FC1" w:rsidSect="00361E0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B00"/>
    <w:multiLevelType w:val="multilevel"/>
    <w:tmpl w:val="0352DA5E"/>
    <w:lvl w:ilvl="0">
      <w:start w:val="1"/>
      <w:numFmt w:val="decimal"/>
      <w:lvlText w:val="1.%1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40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">
    <w:nsid w:val="022B5320"/>
    <w:multiLevelType w:val="multilevel"/>
    <w:tmpl w:val="7CFC3142"/>
    <w:lvl w:ilvl="0">
      <w:start w:val="1"/>
      <w:numFmt w:val="decimal"/>
      <w:lvlText w:val="1.%1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4005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">
    <w:nsid w:val="051059AF"/>
    <w:multiLevelType w:val="multilevel"/>
    <w:tmpl w:val="A7CA6170"/>
    <w:lvl w:ilvl="0">
      <w:start w:val="1"/>
      <w:numFmt w:val="decimal"/>
      <w:lvlText w:val="1.%1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40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3">
    <w:nsid w:val="06424B64"/>
    <w:multiLevelType w:val="multilevel"/>
    <w:tmpl w:val="DF3C9BD4"/>
    <w:lvl w:ilvl="0">
      <w:start w:val="1"/>
      <w:numFmt w:val="decimal"/>
      <w:lvlText w:val="1.%1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40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4">
    <w:nsid w:val="0F62599B"/>
    <w:multiLevelType w:val="multilevel"/>
    <w:tmpl w:val="A364B5CC"/>
    <w:lvl w:ilvl="0">
      <w:start w:val="1"/>
      <w:numFmt w:val="decimal"/>
      <w:lvlText w:val="2.%1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40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5">
    <w:nsid w:val="258A4E1B"/>
    <w:multiLevelType w:val="multilevel"/>
    <w:tmpl w:val="F08CB55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BCC6986"/>
    <w:multiLevelType w:val="multilevel"/>
    <w:tmpl w:val="F35491C2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0A22537"/>
    <w:multiLevelType w:val="hybridMultilevel"/>
    <w:tmpl w:val="3830E5C6"/>
    <w:lvl w:ilvl="0" w:tplc="FBA22692">
      <w:start w:val="6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8">
    <w:nsid w:val="51422259"/>
    <w:multiLevelType w:val="multilevel"/>
    <w:tmpl w:val="B04CDB36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5DA831C4"/>
    <w:multiLevelType w:val="multilevel"/>
    <w:tmpl w:val="FA762C22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decimal"/>
      <w:isLgl/>
      <w:lvlText w:val="%1.%2."/>
      <w:lvlJc w:val="left"/>
      <w:pPr>
        <w:ind w:left="4005" w:hanging="405"/>
      </w:p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0">
    <w:nsid w:val="6CA36F5C"/>
    <w:multiLevelType w:val="hybridMultilevel"/>
    <w:tmpl w:val="B484DC98"/>
    <w:lvl w:ilvl="0" w:tplc="02BC5628">
      <w:start w:val="4"/>
      <w:numFmt w:val="decimal"/>
      <w:lvlText w:val="%1."/>
      <w:lvlJc w:val="left"/>
      <w:pPr>
        <w:tabs>
          <w:tab w:val="num" w:pos="4080"/>
        </w:tabs>
        <w:ind w:left="4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1">
    <w:nsid w:val="6CF827C0"/>
    <w:multiLevelType w:val="multilevel"/>
    <w:tmpl w:val="3AF2A080"/>
    <w:lvl w:ilvl="0">
      <w:start w:val="1"/>
      <w:numFmt w:val="decimal"/>
      <w:lvlText w:val="1.%1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40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2">
    <w:nsid w:val="704E21EC"/>
    <w:multiLevelType w:val="multilevel"/>
    <w:tmpl w:val="41F6F1B8"/>
    <w:lvl w:ilvl="0">
      <w:start w:val="1"/>
      <w:numFmt w:val="decimal"/>
      <w:lvlText w:val="1.%1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4005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4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7E"/>
    <w:rsid w:val="000116C7"/>
    <w:rsid w:val="00050035"/>
    <w:rsid w:val="00082BBA"/>
    <w:rsid w:val="00087504"/>
    <w:rsid w:val="00141AF6"/>
    <w:rsid w:val="00154B09"/>
    <w:rsid w:val="0015684E"/>
    <w:rsid w:val="00180BFF"/>
    <w:rsid w:val="00196DB1"/>
    <w:rsid w:val="001B46A9"/>
    <w:rsid w:val="002116A1"/>
    <w:rsid w:val="00291C8A"/>
    <w:rsid w:val="002A0BB1"/>
    <w:rsid w:val="002B626B"/>
    <w:rsid w:val="002E1011"/>
    <w:rsid w:val="002E371B"/>
    <w:rsid w:val="002F124F"/>
    <w:rsid w:val="003242B2"/>
    <w:rsid w:val="00366582"/>
    <w:rsid w:val="003C6E8D"/>
    <w:rsid w:val="003D4032"/>
    <w:rsid w:val="003F10E1"/>
    <w:rsid w:val="003F48E0"/>
    <w:rsid w:val="00406899"/>
    <w:rsid w:val="00430084"/>
    <w:rsid w:val="004543C6"/>
    <w:rsid w:val="00475DC2"/>
    <w:rsid w:val="00491312"/>
    <w:rsid w:val="004D031A"/>
    <w:rsid w:val="004F087E"/>
    <w:rsid w:val="005276BB"/>
    <w:rsid w:val="005973D0"/>
    <w:rsid w:val="005B7E0E"/>
    <w:rsid w:val="006301E6"/>
    <w:rsid w:val="0063173F"/>
    <w:rsid w:val="00632273"/>
    <w:rsid w:val="00657C81"/>
    <w:rsid w:val="006E18DF"/>
    <w:rsid w:val="006E4D86"/>
    <w:rsid w:val="00702E4D"/>
    <w:rsid w:val="00727796"/>
    <w:rsid w:val="00750B7E"/>
    <w:rsid w:val="00765AB0"/>
    <w:rsid w:val="007B4CD6"/>
    <w:rsid w:val="007D42DB"/>
    <w:rsid w:val="008879D8"/>
    <w:rsid w:val="008A6E53"/>
    <w:rsid w:val="008D03E5"/>
    <w:rsid w:val="008E409A"/>
    <w:rsid w:val="008F2856"/>
    <w:rsid w:val="008F74AA"/>
    <w:rsid w:val="009B713F"/>
    <w:rsid w:val="009C3ACF"/>
    <w:rsid w:val="009F42B7"/>
    <w:rsid w:val="00A30C20"/>
    <w:rsid w:val="00A32DA8"/>
    <w:rsid w:val="00A50C14"/>
    <w:rsid w:val="00A608C6"/>
    <w:rsid w:val="00A62FFC"/>
    <w:rsid w:val="00A8229F"/>
    <w:rsid w:val="00AC0C7A"/>
    <w:rsid w:val="00B469DF"/>
    <w:rsid w:val="00BD2470"/>
    <w:rsid w:val="00BD6EC4"/>
    <w:rsid w:val="00BF500E"/>
    <w:rsid w:val="00C02CFA"/>
    <w:rsid w:val="00C1265F"/>
    <w:rsid w:val="00C37FC1"/>
    <w:rsid w:val="00C633EE"/>
    <w:rsid w:val="00C720AF"/>
    <w:rsid w:val="00CA00E9"/>
    <w:rsid w:val="00CA7453"/>
    <w:rsid w:val="00CF1D22"/>
    <w:rsid w:val="00D61A85"/>
    <w:rsid w:val="00DC3CF7"/>
    <w:rsid w:val="00E44652"/>
    <w:rsid w:val="00E44C3B"/>
    <w:rsid w:val="00EB7573"/>
    <w:rsid w:val="00F5592F"/>
    <w:rsid w:val="00F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4543C6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454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locked/>
    <w:rsid w:val="00454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43C6"/>
    <w:pPr>
      <w:ind w:left="720"/>
      <w:contextualSpacing/>
    </w:pPr>
  </w:style>
  <w:style w:type="character" w:customStyle="1" w:styleId="apple-converted-space">
    <w:name w:val="apple-converted-space"/>
    <w:basedOn w:val="a0"/>
    <w:rsid w:val="00454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4543C6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454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locked/>
    <w:rsid w:val="00454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43C6"/>
    <w:pPr>
      <w:ind w:left="720"/>
      <w:contextualSpacing/>
    </w:pPr>
  </w:style>
  <w:style w:type="character" w:customStyle="1" w:styleId="apple-converted-space">
    <w:name w:val="apple-converted-space"/>
    <w:basedOn w:val="a0"/>
    <w:rsid w:val="0045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gloria20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2013-10-27T23:58:00Z</dcterms:created>
  <dcterms:modified xsi:type="dcterms:W3CDTF">2013-10-28T00:44:00Z</dcterms:modified>
</cp:coreProperties>
</file>