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C6" w:rsidRDefault="004543C6" w:rsidP="004543C6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</w:t>
      </w:r>
    </w:p>
    <w:p w:rsidR="004543C6" w:rsidRDefault="004543C6" w:rsidP="004543C6">
      <w:pPr>
        <w:tabs>
          <w:tab w:val="left" w:pos="457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поставки продукции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г. Новошахтинск                                                                                                       «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 2013г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firstLine="426"/>
        <w:rPr>
          <w:b/>
          <w:sz w:val="22"/>
          <w:szCs w:val="22"/>
        </w:rPr>
      </w:pPr>
    </w:p>
    <w:p w:rsidR="004543C6" w:rsidRDefault="004543C6" w:rsidP="004543C6">
      <w:pPr>
        <w:ind w:firstLine="426"/>
        <w:rPr>
          <w:b/>
          <w:sz w:val="22"/>
          <w:szCs w:val="22"/>
        </w:rPr>
      </w:pPr>
    </w:p>
    <w:p w:rsidR="004543C6" w:rsidRDefault="004543C6" w:rsidP="004543C6">
      <w:pPr>
        <w:ind w:firstLine="426"/>
        <w:rPr>
          <w:b/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>МАДОУ ЦРР д/с №1 «Глория»</w:t>
      </w:r>
      <w:r>
        <w:rPr>
          <w:sz w:val="22"/>
          <w:szCs w:val="22"/>
        </w:rPr>
        <w:t xml:space="preserve">,  именуемое в дальнейшем «Заказчик», в лице заведующего Сорокиной Елены Николаевны, действующей на основании Устава, с одной стороны, и </w:t>
      </w:r>
      <w:r>
        <w:rPr>
          <w:b/>
          <w:bCs/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, именуемый в дальнейшем «Поставщик», в лице</w:t>
      </w:r>
      <w:r w:rsidRPr="00853BD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____________________________________________</w:t>
      </w:r>
      <w:r>
        <w:rPr>
          <w:sz w:val="22"/>
          <w:szCs w:val="22"/>
        </w:rPr>
        <w:t xml:space="preserve">, действующего на основании свидетельства, с другой стороны, вместе именуемые  «Стороны»,  </w:t>
      </w:r>
      <w:r>
        <w:rPr>
          <w:color w:val="000000"/>
          <w:sz w:val="22"/>
          <w:szCs w:val="22"/>
          <w:shd w:val="clear" w:color="auto" w:fill="FFFFFF"/>
        </w:rPr>
        <w:t>на основании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протокола рассмотрения котировочных заявок №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___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________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2013г, </w:t>
      </w:r>
      <w:r>
        <w:rPr>
          <w:sz w:val="22"/>
          <w:szCs w:val="22"/>
        </w:rPr>
        <w:t>заключили настоящий договор (далее по тексту – Договор) о нижеследующем:</w:t>
      </w:r>
      <w:proofErr w:type="gramEnd"/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44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ПРЕДМЕТ ДОГОВОРА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 настоящему договору Поставщик обязуется поставить и передать Заказчику ковры и ковровые изделия</w:t>
      </w:r>
      <w:r w:rsidRPr="00067F94">
        <w:rPr>
          <w:sz w:val="22"/>
          <w:szCs w:val="22"/>
        </w:rPr>
        <w:t xml:space="preserve">, </w:t>
      </w:r>
      <w:r>
        <w:rPr>
          <w:sz w:val="22"/>
          <w:szCs w:val="22"/>
        </w:rPr>
        <w:t>именуемы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в дальнейшем «Товар», а Заказчик принять и оплатить Товар на условиях, определенных сторонами в настоящем договоре.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Ассортимент, количество и цена Товара определяются в соответствии со спецификацией (Приложение № 1 к настоящему договору), которая является неотъемлемой частью Договора.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Товар приобретается без дальнейшей реализации.</w:t>
      </w:r>
    </w:p>
    <w:p w:rsidR="004543C6" w:rsidRDefault="004543C6" w:rsidP="004543C6">
      <w:pPr>
        <w:ind w:left="426" w:hanging="426"/>
        <w:rPr>
          <w:b/>
          <w:sz w:val="22"/>
          <w:szCs w:val="22"/>
        </w:rPr>
      </w:pPr>
    </w:p>
    <w:p w:rsidR="004543C6" w:rsidRPr="00776C2E" w:rsidRDefault="004543C6" w:rsidP="004543C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776C2E">
        <w:rPr>
          <w:b/>
          <w:sz w:val="22"/>
          <w:szCs w:val="22"/>
        </w:rPr>
        <w:t>ПОРЯДОК ПЕРЕДАЧИ ТОВАРА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Поставщик обязуется поставить и передать товар Грузополучателю  по адресу</w:t>
      </w:r>
      <w:r w:rsidRPr="00C90D87">
        <w:rPr>
          <w:sz w:val="22"/>
          <w:szCs w:val="22"/>
        </w:rPr>
        <w:t xml:space="preserve">: </w:t>
      </w:r>
      <w:r>
        <w:rPr>
          <w:sz w:val="22"/>
          <w:szCs w:val="22"/>
        </w:rPr>
        <w:t>Российская Федерация, 346900, Ростовская область, г. Новошахтинск, ул. Харьковская, 217</w:t>
      </w:r>
      <w:r w:rsidRPr="00AA25F2">
        <w:rPr>
          <w:sz w:val="22"/>
          <w:szCs w:val="22"/>
        </w:rPr>
        <w:t xml:space="preserve"> </w:t>
      </w:r>
      <w:r>
        <w:rPr>
          <w:sz w:val="22"/>
          <w:szCs w:val="22"/>
        </w:rPr>
        <w:t>в полном объеме.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Поставка Товара осуществляется транспортом Поставщика. Риски утраты или порчи Товара в процессе его поставки несет Поставщик.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Заказчик имеет право на проведение контроля и (или) испытаний Товара с целью подтверждения его соответствия предъявляемым требованиям. Заказчик может отказаться от забракованного Товара и Поставщик обязан заменить забракованный Товар либо внести все необходимые изменения с целью приведения Товара в соответствие с требованиями без каких либо дополнительных затрат со стороны Заказчика.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Заказчик принимает Товар после проверки его количества и комплектности.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В случае обоснованного отказа Заказчика от переданного (отгруженного) Поставщиком Товара, он обязуется обеспечить  сохранность (ответственное хранение) этого Товара и незамедлительно уведомить Поставщика о своем отказе принять Товар с указанием мотивов отказа.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При обоснованности отказа Заказчика от переданного Поставщиком Товара Поставщик обязуется вывезти Товар, принятый Заказчиком на ответственное хранение, или распорядиться им в разумный срок.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Гарантия на товар 24 (двадцать четыре) месяца с момента поставки.</w:t>
      </w:r>
    </w:p>
    <w:p w:rsidR="004543C6" w:rsidRDefault="004543C6" w:rsidP="004543C6">
      <w:pPr>
        <w:pStyle w:val="a3"/>
        <w:spacing w:after="0"/>
        <w:rPr>
          <w:sz w:val="22"/>
          <w:szCs w:val="22"/>
        </w:rPr>
      </w:pPr>
    </w:p>
    <w:p w:rsidR="004543C6" w:rsidRDefault="004543C6" w:rsidP="004543C6">
      <w:pPr>
        <w:ind w:left="2880" w:firstLine="720"/>
        <w:rPr>
          <w:b/>
          <w:sz w:val="22"/>
          <w:szCs w:val="22"/>
        </w:rPr>
      </w:pPr>
    </w:p>
    <w:p w:rsidR="004543C6" w:rsidRPr="00776C2E" w:rsidRDefault="004543C6" w:rsidP="004543C6">
      <w:pPr>
        <w:pStyle w:val="a5"/>
        <w:numPr>
          <w:ilvl w:val="0"/>
          <w:numId w:val="1"/>
        </w:numPr>
        <w:ind w:left="3261" w:hanging="426"/>
        <w:jc w:val="left"/>
        <w:rPr>
          <w:b/>
          <w:sz w:val="22"/>
          <w:szCs w:val="22"/>
        </w:rPr>
      </w:pPr>
      <w:r w:rsidRPr="00776C2E">
        <w:rPr>
          <w:b/>
          <w:sz w:val="22"/>
          <w:szCs w:val="22"/>
        </w:rPr>
        <w:t>ЦЕНА ДОГОВОРА И ПОРЯДОК РАСЧЕТОВ</w:t>
      </w:r>
    </w:p>
    <w:p w:rsidR="004543C6" w:rsidRDefault="004543C6" w:rsidP="004543C6">
      <w:pPr>
        <w:ind w:left="3960"/>
        <w:jc w:val="left"/>
        <w:rPr>
          <w:b/>
          <w:sz w:val="22"/>
          <w:szCs w:val="22"/>
        </w:rPr>
      </w:pP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Цена договора составляет: </w:t>
      </w:r>
      <w:r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 xml:space="preserve"> руб. </w:t>
      </w:r>
      <w:r>
        <w:rPr>
          <w:b/>
          <w:sz w:val="22"/>
          <w:szCs w:val="22"/>
        </w:rPr>
        <w:t>___</w:t>
      </w:r>
      <w:r w:rsidRPr="00AA25F2">
        <w:rPr>
          <w:b/>
          <w:sz w:val="22"/>
          <w:szCs w:val="22"/>
        </w:rPr>
        <w:t xml:space="preserve"> коп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________________________________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</w:t>
      </w:r>
      <w:r>
        <w:rPr>
          <w:b/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 коп), </w:t>
      </w:r>
      <w:r>
        <w:rPr>
          <w:b/>
          <w:sz w:val="22"/>
          <w:szCs w:val="22"/>
        </w:rPr>
        <w:t xml:space="preserve">в том числе </w:t>
      </w:r>
      <w:r>
        <w:rPr>
          <w:b/>
          <w:sz w:val="22"/>
          <w:szCs w:val="22"/>
        </w:rPr>
        <w:t>НДС</w:t>
      </w:r>
      <w:r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Финансирование осуществляется за счет средств областного бюджета.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Оплата товара осуществляется путем перечисления на банковский счет Поставщика, указанный в настоящем Договоре в течение 90 рабочих дней после поставки товара в полном объеме и подписания товарных накладных, счета и счета-фактуры Поставщика.</w:t>
      </w:r>
    </w:p>
    <w:p w:rsidR="004543C6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Цена Договора остается твердой на протяжении срока действия и включает в себя расходы на перевозку, страхование, уплату таможенных пошлин, налогов, сборов и иные обязательные платежи, а также разгрузку,  перенос товара в помещение Грузополучателя, монтаж.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Цена договора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КАЧЕСТВО ТОВАРА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Товар, переданный согласно  настоящему Договору, должен соответствовать требованиям государственных стандартов Российской Федерации, а товар, подлежащий в соответствии  с законодательством Российской Федерации обязательной сертификации, должен иметь сертификат и знак соответствия.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Количество, комплектность, ассортимент Товара, передаваемого Грузополучателю, должно точно соответствовать спецификации (Приложение № 1).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 случае  обнаружения брака, некачественного товара и/или дефектов, поломки Товара не по вине Заказчика,  Поставщик обязуется за счет своих средств и сил произвести ремонт или замену товара в течение </w:t>
      </w:r>
      <w:r w:rsidRPr="00C90D87">
        <w:rPr>
          <w:sz w:val="22"/>
          <w:szCs w:val="22"/>
        </w:rPr>
        <w:t>20-ти рабочих дней</w:t>
      </w:r>
      <w:r>
        <w:rPr>
          <w:sz w:val="22"/>
          <w:szCs w:val="22"/>
        </w:rPr>
        <w:t xml:space="preserve">, после направления претензии Заказчиком. </w:t>
      </w:r>
    </w:p>
    <w:p w:rsidR="004543C6" w:rsidRDefault="004543C6" w:rsidP="004543C6">
      <w:pPr>
        <w:pStyle w:val="a3"/>
        <w:spacing w:after="0"/>
        <w:rPr>
          <w:sz w:val="22"/>
          <w:szCs w:val="22"/>
        </w:rPr>
      </w:pPr>
    </w:p>
    <w:p w:rsidR="004543C6" w:rsidRDefault="004543C6" w:rsidP="004543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5.ПРАВА И ОБЯЗАННОСТИ СТОРОН</w:t>
      </w: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5.1.  Заказчик обязан: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5.1.1. Оплатить и принять Товар согласно условиям настоящего договора по качеству, количеству, комплектности/ассортименту.</w:t>
      </w: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5.2. Поставщик обязан: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5.2.1. Поставить Товар Заказчику  в полном объеме, согласно Спецификации (Приложение № 1).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5.2.2. Обеспечить Заказчика всеми необходимыми документами.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 xml:space="preserve">5.2.3. Принять от Заказчика товар ненадлежащего качества, брак в период гарантийного обслуживания и за счет своих средств и сил произвести ремонт или замену товара в </w:t>
      </w:r>
      <w:r w:rsidRPr="00FB1712">
        <w:rPr>
          <w:sz w:val="22"/>
          <w:szCs w:val="22"/>
        </w:rPr>
        <w:t xml:space="preserve">течение 20-ти календарных дней </w:t>
      </w:r>
      <w:r>
        <w:rPr>
          <w:sz w:val="22"/>
          <w:szCs w:val="22"/>
        </w:rPr>
        <w:t>после направления претензии Заказчиком.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5.2.4. Представить Заказчику накладные, счета, счета-фактуры для оплаты выполненных обязательств Поставщиком.</w:t>
      </w:r>
    </w:p>
    <w:p w:rsidR="004543C6" w:rsidRDefault="004543C6" w:rsidP="004543C6">
      <w:pPr>
        <w:rPr>
          <w:b/>
          <w:sz w:val="22"/>
          <w:szCs w:val="22"/>
        </w:rPr>
      </w:pPr>
      <w:r>
        <w:rPr>
          <w:b/>
          <w:sz w:val="22"/>
          <w:szCs w:val="22"/>
        </w:rPr>
        <w:t>5.4.Заказчик имеет право: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5.4.1. Расторгнуть Договор в порядке и по основаниям, предусмотренным действующим законодательством.</w:t>
      </w:r>
    </w:p>
    <w:p w:rsidR="004543C6" w:rsidRDefault="004543C6" w:rsidP="004543C6">
      <w:pPr>
        <w:tabs>
          <w:tab w:val="left" w:pos="2127"/>
          <w:tab w:val="left" w:pos="2835"/>
        </w:tabs>
        <w:ind w:firstLine="567"/>
        <w:rPr>
          <w:sz w:val="22"/>
          <w:szCs w:val="22"/>
        </w:rPr>
      </w:pPr>
    </w:p>
    <w:p w:rsidR="004543C6" w:rsidRPr="00776C2E" w:rsidRDefault="004543C6" w:rsidP="004543C6">
      <w:pPr>
        <w:pStyle w:val="a5"/>
        <w:numPr>
          <w:ilvl w:val="0"/>
          <w:numId w:val="6"/>
        </w:numPr>
        <w:tabs>
          <w:tab w:val="left" w:pos="2127"/>
          <w:tab w:val="left" w:pos="283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76C2E">
        <w:rPr>
          <w:b/>
          <w:sz w:val="22"/>
          <w:szCs w:val="22"/>
        </w:rPr>
        <w:t>ОТВЕТСТВЕННОСТЬ СТОРОН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Применение штрафных санкций не освобождает стороны от выполнения принятых обязательств.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Поставщик несет ответственность за качество товара в соответствии с действующим законодательством и настоящим Договором.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За недопоставку Товара, а также иное нарушение сроков исполнения обязательств настоящего Договора, Поставщик обязан уплатить Заказчику неустойку в размере  1 (одного) % от общей стоимости договора за каждый день просрочки.</w:t>
      </w:r>
    </w:p>
    <w:p w:rsidR="004543C6" w:rsidRPr="00FB1712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 w:rsidRPr="00FB1712">
        <w:rPr>
          <w:sz w:val="22"/>
          <w:szCs w:val="22"/>
        </w:rPr>
        <w:t xml:space="preserve">В случае несвоевременной </w:t>
      </w:r>
      <w:r>
        <w:rPr>
          <w:sz w:val="22"/>
          <w:szCs w:val="22"/>
        </w:rPr>
        <w:t>оплаты за  Товар</w:t>
      </w:r>
      <w:r w:rsidRPr="00FB1712">
        <w:rPr>
          <w:sz w:val="22"/>
          <w:szCs w:val="22"/>
        </w:rPr>
        <w:t xml:space="preserve"> З</w:t>
      </w:r>
      <w:r>
        <w:rPr>
          <w:sz w:val="22"/>
          <w:szCs w:val="22"/>
        </w:rPr>
        <w:t>аказчик</w:t>
      </w:r>
      <w:r w:rsidRPr="00FB1712">
        <w:rPr>
          <w:sz w:val="22"/>
          <w:szCs w:val="22"/>
        </w:rPr>
        <w:t xml:space="preserve"> уплачивает </w:t>
      </w:r>
      <w:r>
        <w:rPr>
          <w:sz w:val="22"/>
          <w:szCs w:val="22"/>
        </w:rPr>
        <w:t>Поставщику</w:t>
      </w:r>
      <w:r w:rsidRPr="00FB1712">
        <w:rPr>
          <w:sz w:val="22"/>
          <w:szCs w:val="22"/>
        </w:rPr>
        <w:t xml:space="preserve"> неустойку в размере 1/300 ставки рефинансирования Центрального банка Российской Федерации  от цены договора за каждый день просрочки.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Стороны несут ответственность по настоящему Договору в соответствии с действующим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left="360"/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ФОРС-МАЖОРНЫЕ ОБСТОЯТЕЛЬСТВА</w:t>
      </w:r>
    </w:p>
    <w:p w:rsidR="004543C6" w:rsidRDefault="004543C6" w:rsidP="004543C6">
      <w:pPr>
        <w:pStyle w:val="a3"/>
        <w:numPr>
          <w:ilvl w:val="1"/>
          <w:numId w:val="11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внешних факторов и прочих обстоятельств непреодолимой силы.</w:t>
      </w:r>
    </w:p>
    <w:p w:rsidR="004543C6" w:rsidRDefault="004543C6" w:rsidP="004543C6">
      <w:pPr>
        <w:pStyle w:val="a3"/>
        <w:numPr>
          <w:ilvl w:val="1"/>
          <w:numId w:val="11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Срок исполнения обязательств по настоящему Договору отодвигается соразмерно времени действия обязательств непреодолимой силы.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РАЗРЕШЕНИЕ СПОРОВ</w:t>
      </w:r>
    </w:p>
    <w:p w:rsidR="004543C6" w:rsidRDefault="004543C6" w:rsidP="004543C6">
      <w:pPr>
        <w:pStyle w:val="a3"/>
        <w:numPr>
          <w:ilvl w:val="1"/>
          <w:numId w:val="12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 споры или разногласия, которые могут возникнуть из настоящего Договора или в связи с ним, разрешаются путем переговоров, предъявления претензий, которые рассматриваются в течение 10 рабочих дней с момента их направления, а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согласия или неполучения ответа в установленный срок в судебном порядке.</w:t>
      </w:r>
    </w:p>
    <w:p w:rsidR="004543C6" w:rsidRDefault="004543C6" w:rsidP="004543C6">
      <w:pPr>
        <w:pStyle w:val="a3"/>
        <w:numPr>
          <w:ilvl w:val="1"/>
          <w:numId w:val="12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 споры по настоящему договору неурегулированные путем переговоров сторон, решаются в порядке, предусмотренном действующем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 w:rsidR="004543C6" w:rsidRDefault="004543C6" w:rsidP="004543C6">
      <w:pPr>
        <w:numPr>
          <w:ilvl w:val="1"/>
          <w:numId w:val="4"/>
        </w:numPr>
        <w:tabs>
          <w:tab w:val="num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Договор  вступает в силу с момента его подписания и действует до 31.12.2013г.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Расторжение Договора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 случае необходимости Стороны вправе заключить дополнительное соглашение к настоящему договору, в котором согласуют необходимые дополнительные условия.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 приложения к настоящему Договору являются неотъемлемой его частью.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ЮРИДИЧЕСКИЕ АДРЕСА СТОРОН</w:t>
      </w: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</w:p>
    <w:p w:rsidR="004543C6" w:rsidRDefault="004543C6" w:rsidP="004543C6">
      <w:pPr>
        <w:tabs>
          <w:tab w:val="left" w:pos="708"/>
        </w:tabs>
        <w:spacing w:line="276" w:lineRule="auto"/>
        <w:rPr>
          <w:lang w:eastAsia="en-US"/>
        </w:rPr>
        <w:sectPr w:rsidR="004543C6" w:rsidSect="00C90D87">
          <w:pgSz w:w="11900" w:h="16820"/>
          <w:pgMar w:top="993" w:right="850" w:bottom="709" w:left="1276" w:header="720" w:footer="720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"/>
        <w:gridCol w:w="4319"/>
      </w:tblGrid>
      <w:tr w:rsidR="004543C6" w:rsidTr="00CF1392">
        <w:trPr>
          <w:trHeight w:val="3411"/>
        </w:trPr>
        <w:tc>
          <w:tcPr>
            <w:tcW w:w="2232" w:type="dxa"/>
          </w:tcPr>
          <w:p w:rsidR="004543C6" w:rsidRDefault="004543C6" w:rsidP="00CF1392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8049" w:type="dxa"/>
          </w:tcPr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lang w:eastAsia="en-US"/>
              </w:rPr>
            </w:pPr>
            <w:r w:rsidRPr="00AA25F2">
              <w:rPr>
                <w:b/>
                <w:bCs/>
                <w:color w:val="000000"/>
                <w:lang w:eastAsia="en-US"/>
              </w:rPr>
              <w:t xml:space="preserve">Поставщик: 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Поста</w:t>
            </w:r>
            <w:r>
              <w:rPr>
                <w:color w:val="000000"/>
                <w:lang w:eastAsia="en-US"/>
              </w:rPr>
              <w:t>вщик:____________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 М. П.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З</w:t>
            </w:r>
            <w:r w:rsidRPr="00AA25F2">
              <w:rPr>
                <w:b/>
                <w:bCs/>
                <w:color w:val="000000"/>
                <w:lang w:eastAsia="en-US"/>
              </w:rPr>
              <w:t>аказчик:</w:t>
            </w:r>
            <w:r w:rsidRPr="00AA25F2">
              <w:rPr>
                <w:color w:val="000000"/>
                <w:lang w:eastAsia="en-US"/>
              </w:rPr>
              <w:t xml:space="preserve"> 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МАДОУ ЦРР </w:t>
            </w:r>
            <w:r>
              <w:rPr>
                <w:color w:val="000000"/>
                <w:lang w:eastAsia="en-US"/>
              </w:rPr>
              <w:t>д/с №1 «Глория»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ИНН 6151018346, КПП 615101001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ОГРН 1136182001361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Юр</w:t>
            </w:r>
            <w:proofErr w:type="gramStart"/>
            <w:r>
              <w:rPr>
                <w:color w:val="000000"/>
                <w:lang w:eastAsia="en-US"/>
              </w:rPr>
              <w:t>.а</w:t>
            </w:r>
            <w:proofErr w:type="gramEnd"/>
            <w:r>
              <w:rPr>
                <w:color w:val="000000"/>
                <w:lang w:eastAsia="en-US"/>
              </w:rPr>
              <w:t>дрес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r w:rsidRPr="00AA25F2">
              <w:rPr>
                <w:color w:val="000000"/>
                <w:lang w:eastAsia="en-US"/>
              </w:rPr>
              <w:t>346900,.Ростовская область,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г. Новошахтинск, ул. </w:t>
            </w:r>
            <w:proofErr w:type="gramStart"/>
            <w:r w:rsidRPr="00AA25F2">
              <w:rPr>
                <w:color w:val="000000"/>
                <w:lang w:eastAsia="en-US"/>
              </w:rPr>
              <w:t>Харьковская</w:t>
            </w:r>
            <w:proofErr w:type="gramEnd"/>
            <w:r w:rsidRPr="00AA25F2">
              <w:rPr>
                <w:color w:val="000000"/>
                <w:lang w:eastAsia="en-US"/>
              </w:rPr>
              <w:t>, 217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66CC"/>
                <w:u w:val="single"/>
                <w:lang w:eastAsia="en-US"/>
              </w:rPr>
            </w:pPr>
            <w:r w:rsidRPr="00AA25F2">
              <w:rPr>
                <w:color w:val="000000"/>
                <w:lang w:val="en-US" w:eastAsia="en-US"/>
              </w:rPr>
              <w:t>E</w:t>
            </w:r>
            <w:r w:rsidRPr="00AA25F2">
              <w:rPr>
                <w:color w:val="000000"/>
                <w:lang w:eastAsia="en-US"/>
              </w:rPr>
              <w:t>-</w:t>
            </w:r>
            <w:r w:rsidRPr="00AA25F2">
              <w:rPr>
                <w:color w:val="000000"/>
                <w:lang w:val="en-US" w:eastAsia="en-US"/>
              </w:rPr>
              <w:t>mail</w:t>
            </w:r>
            <w:r w:rsidRPr="00AA25F2">
              <w:rPr>
                <w:color w:val="000000"/>
                <w:lang w:eastAsia="en-US"/>
              </w:rPr>
              <w:t xml:space="preserve">: </w:t>
            </w:r>
            <w:hyperlink r:id="rId6" w:history="1"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sadgloria</w:t>
              </w:r>
              <w:r w:rsidRPr="00AA25F2">
                <w:rPr>
                  <w:color w:val="0000FF" w:themeColor="hyperlink"/>
                  <w:u w:val="single"/>
                  <w:lang w:eastAsia="en-US"/>
                </w:rPr>
                <w:t>2013@</w:t>
              </w:r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yandex</w:t>
              </w:r>
              <w:r w:rsidRPr="00AA25F2">
                <w:rPr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ГРКЦ ГУ Банка России по Ростовск</w:t>
            </w:r>
            <w:r>
              <w:rPr>
                <w:color w:val="000000"/>
                <w:lang w:eastAsia="en-US"/>
              </w:rPr>
              <w:t>ой области, г. Ростова-на-Дону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rFonts w:eastAsiaTheme="minorHAnsi"/>
                <w:lang w:eastAsia="en-US"/>
              </w:rPr>
              <w:t>БИК 0460150011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AA25F2">
              <w:rPr>
                <w:color w:val="000000"/>
                <w:lang w:eastAsia="en-US"/>
              </w:rPr>
              <w:t>р</w:t>
            </w:r>
            <w:proofErr w:type="gramEnd"/>
            <w:r w:rsidRPr="00AA25F2">
              <w:rPr>
                <w:color w:val="000000"/>
                <w:lang w:eastAsia="en-US"/>
              </w:rPr>
              <w:t xml:space="preserve">/с 40701810860151000163                                                   </w:t>
            </w:r>
            <w:r w:rsidRPr="00AA25F2">
              <w:rPr>
                <w:color w:val="382994"/>
                <w:vertAlign w:val="subscript"/>
                <w:lang w:eastAsia="en-US"/>
              </w:rPr>
              <w:t xml:space="preserve"> 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proofErr w:type="gramStart"/>
            <w:r w:rsidRPr="00AA25F2">
              <w:rPr>
                <w:color w:val="000000"/>
                <w:lang w:eastAsia="en-US"/>
              </w:rPr>
              <w:t>л</w:t>
            </w:r>
            <w:proofErr w:type="gramEnd"/>
            <w:r w:rsidRPr="00AA25F2">
              <w:rPr>
                <w:color w:val="000000"/>
                <w:lang w:eastAsia="en-US"/>
              </w:rPr>
              <w:t>/с № 30586Щ10440 в УФК по Ростовской области</w:t>
            </w: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Заказчик: ____________ Сорокина Е. Н.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М. П.</w:t>
            </w:r>
          </w:p>
          <w:p w:rsidR="004543C6" w:rsidRPr="00AA25F2" w:rsidRDefault="004543C6" w:rsidP="00CF1392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3C6" w:rsidRDefault="004543C6" w:rsidP="00CF1392">
            <w:pPr>
              <w:tabs>
                <w:tab w:val="left" w:pos="708"/>
              </w:tabs>
              <w:spacing w:line="276" w:lineRule="auto"/>
              <w:ind w:left="178"/>
              <w:rPr>
                <w:lang w:eastAsia="en-US"/>
              </w:rPr>
            </w:pPr>
          </w:p>
        </w:tc>
      </w:tr>
    </w:tbl>
    <w:p w:rsidR="004543C6" w:rsidRDefault="004543C6" w:rsidP="004543C6">
      <w:pPr>
        <w:tabs>
          <w:tab w:val="left" w:pos="708"/>
        </w:tabs>
        <w:spacing w:line="276" w:lineRule="auto"/>
        <w:rPr>
          <w:lang w:eastAsia="en-US"/>
        </w:rPr>
        <w:sectPr w:rsidR="004543C6" w:rsidSect="00AA25F2">
          <w:type w:val="continuous"/>
          <w:pgSz w:w="11900" w:h="16820"/>
          <w:pgMar w:top="142" w:right="701" w:bottom="851" w:left="709" w:header="720" w:footer="720" w:gutter="0"/>
          <w:cols w:num="2" w:space="720"/>
        </w:sectPr>
      </w:pPr>
    </w:p>
    <w:p w:rsidR="004543C6" w:rsidRDefault="004543C6" w:rsidP="004543C6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Приложение № 1</w:t>
      </w:r>
      <w:r>
        <w:rPr>
          <w:b/>
          <w:sz w:val="22"/>
          <w:szCs w:val="22"/>
        </w:rPr>
        <w:t xml:space="preserve"> </w:t>
      </w:r>
    </w:p>
    <w:p w:rsidR="004543C6" w:rsidRDefault="004543C6" w:rsidP="004543C6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 от «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 » 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 2013г</w:t>
      </w:r>
    </w:p>
    <w:p w:rsidR="004543C6" w:rsidRDefault="004543C6" w:rsidP="004543C6">
      <w:pPr>
        <w:jc w:val="right"/>
        <w:rPr>
          <w:b/>
          <w:bCs/>
          <w:sz w:val="22"/>
          <w:szCs w:val="22"/>
        </w:rPr>
      </w:pPr>
    </w:p>
    <w:p w:rsidR="004543C6" w:rsidRDefault="004543C6" w:rsidP="004543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Спецификация  поставляемого товара</w:t>
      </w:r>
    </w:p>
    <w:p w:rsidR="004543C6" w:rsidRDefault="004543C6" w:rsidP="004543C6">
      <w:pPr>
        <w:jc w:val="center"/>
        <w:rPr>
          <w:b/>
          <w:b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  <w:gridCol w:w="1134"/>
        <w:gridCol w:w="1131"/>
      </w:tblGrid>
      <w:tr w:rsidR="00C37FC1" w:rsidTr="00CF1392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Цена за единицу,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Pr="0032750B" w:rsidRDefault="00C37FC1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Сумма, руб.</w:t>
            </w:r>
          </w:p>
        </w:tc>
      </w:tr>
      <w:tr w:rsidR="00C37FC1" w:rsidTr="00CF1392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CE2AE7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C37FC1" w:rsidRDefault="00C37FC1" w:rsidP="00CF1392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0,6*1,1,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11(+/-1)мм, плотность 400000т/м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беж, орнамент – коричневый, зеленый, бордо.</w:t>
            </w: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C37FC1" w:rsidRDefault="00C37FC1" w:rsidP="00CF139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580D32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580D32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FC1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CE2AE7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C37FC1" w:rsidRPr="00CE2AE7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4*5,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красный, бордо.</w:t>
            </w: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C37FC1" w:rsidRPr="00CE2AE7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jc w:val="center"/>
              <w:rPr>
                <w:sz w:val="20"/>
                <w:szCs w:val="20"/>
              </w:rPr>
            </w:pPr>
          </w:p>
          <w:p w:rsidR="00C37FC1" w:rsidRDefault="00C37FC1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580D32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580D32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7FC1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3*4,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беж, зеленый, терракот.</w:t>
            </w: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jc w:val="center"/>
              <w:rPr>
                <w:sz w:val="20"/>
                <w:szCs w:val="20"/>
              </w:rPr>
            </w:pPr>
          </w:p>
          <w:p w:rsidR="00C37FC1" w:rsidRDefault="00C37FC1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7FC1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однотонное. Цвет фона – крем, беж или светло-серый.  Характер выбитого рисунка по согласованию с заказчиком. Наличие сертификата обязательно. Полотно должно быть обработано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jc w:val="center"/>
              <w:rPr>
                <w:sz w:val="20"/>
                <w:szCs w:val="20"/>
              </w:rPr>
            </w:pPr>
          </w:p>
          <w:p w:rsidR="00C37FC1" w:rsidRDefault="00C37FC1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7FC1" w:rsidRPr="00777C4C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с печатным рисунком. Цвет фона и детский рисунок по согласованию с заказчиком. Наличие сертификата обязательно. Полотно должно быть разделено на части по размерам заказчика, каждая часть обработана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C37FC1" w:rsidRDefault="00C37FC1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7FC1" w:rsidRDefault="00C37FC1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jc w:val="center"/>
              <w:rPr>
                <w:sz w:val="20"/>
                <w:szCs w:val="20"/>
              </w:rPr>
            </w:pPr>
          </w:p>
          <w:p w:rsidR="00C37FC1" w:rsidRDefault="00C37FC1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7FC1" w:rsidRPr="00777C4C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rPr>
                <w:bCs/>
                <w:color w:val="000000"/>
                <w:sz w:val="20"/>
                <w:szCs w:val="20"/>
              </w:rPr>
            </w:pPr>
            <w:r w:rsidRPr="00777C4C">
              <w:rPr>
                <w:bCs/>
                <w:color w:val="000000"/>
                <w:sz w:val="20"/>
                <w:szCs w:val="20"/>
              </w:rPr>
              <w:t>ковровая дорожка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Pr="00777C4C" w:rsidRDefault="00C37FC1" w:rsidP="00CF1392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ковровая дорожка шириной 1,2м, 100% полипропилен, высота</w:t>
            </w:r>
          </w:p>
          <w:p w:rsidR="00C37FC1" w:rsidRDefault="00C37FC1" w:rsidP="00CF1392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ворса 13(+/-1)мм, плотность 480000т/м</w:t>
            </w:r>
            <w:proofErr w:type="gramStart"/>
            <w:r w:rsidRPr="00777C4C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C1" w:rsidRDefault="00C37FC1" w:rsidP="00CF1392">
            <w:pPr>
              <w:jc w:val="center"/>
              <w:rPr>
                <w:sz w:val="20"/>
                <w:szCs w:val="20"/>
              </w:rPr>
            </w:pPr>
            <w:proofErr w:type="spellStart"/>
            <w:r w:rsidRPr="00777C4C">
              <w:rPr>
                <w:sz w:val="20"/>
                <w:szCs w:val="20"/>
              </w:rPr>
              <w:t>кв</w:t>
            </w:r>
            <w:proofErr w:type="gramStart"/>
            <w:r w:rsidRPr="00777C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7FC1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FC1" w:rsidRDefault="00C37FC1" w:rsidP="00CF1392">
            <w:pPr>
              <w:spacing w:line="276" w:lineRule="auto"/>
              <w:ind w:left="-33" w:firstLine="33"/>
              <w:jc w:val="center"/>
              <w:rPr>
                <w:b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FC1" w:rsidRDefault="00C37FC1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FC1" w:rsidRDefault="00C37FC1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1" w:rsidRDefault="00C37FC1" w:rsidP="00CF139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4543C6" w:rsidRDefault="004543C6" w:rsidP="004543C6">
      <w:pPr>
        <w:rPr>
          <w:b/>
          <w:sz w:val="22"/>
          <w:szCs w:val="22"/>
        </w:rPr>
      </w:pPr>
    </w:p>
    <w:p w:rsidR="004543C6" w:rsidRPr="005017F8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 xml:space="preserve">Сумма прописью: </w:t>
      </w:r>
      <w:r w:rsidR="00C37FC1">
        <w:rPr>
          <w:sz w:val="22"/>
          <w:szCs w:val="22"/>
        </w:rPr>
        <w:t>___________________________________________________________,</w:t>
      </w:r>
      <w:r>
        <w:rPr>
          <w:sz w:val="22"/>
          <w:szCs w:val="22"/>
        </w:rPr>
        <w:t xml:space="preserve"> НДС.</w:t>
      </w: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Заказчик                                                                              </w:t>
      </w:r>
      <w:r>
        <w:rPr>
          <w:b/>
          <w:bCs/>
          <w:sz w:val="22"/>
          <w:szCs w:val="22"/>
        </w:rPr>
        <w:t xml:space="preserve">______________________ </w:t>
      </w:r>
      <w:proofErr w:type="spellStart"/>
      <w:r>
        <w:rPr>
          <w:b/>
          <w:bCs/>
          <w:sz w:val="22"/>
          <w:szCs w:val="22"/>
        </w:rPr>
        <w:t>Е.Н.Сорокина</w:t>
      </w:r>
      <w:proofErr w:type="spellEnd"/>
    </w:p>
    <w:p w:rsidR="004543C6" w:rsidRDefault="004543C6" w:rsidP="004543C6">
      <w:pPr>
        <w:pStyle w:val="a3"/>
        <w:rPr>
          <w:b/>
          <w:bCs/>
          <w:sz w:val="22"/>
          <w:szCs w:val="22"/>
        </w:rPr>
      </w:pPr>
    </w:p>
    <w:p w:rsidR="004543C6" w:rsidRDefault="004543C6" w:rsidP="004543C6">
      <w:pPr>
        <w:pStyle w:val="a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М.П.</w:t>
      </w:r>
    </w:p>
    <w:p w:rsidR="009C3ACF" w:rsidRDefault="00C37FC1" w:rsidP="00C37FC1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Поставщик</w:t>
      </w:r>
      <w:r w:rsidR="004543C6">
        <w:rPr>
          <w:b/>
          <w:sz w:val="22"/>
          <w:szCs w:val="22"/>
        </w:rPr>
        <w:t>___________________</w:t>
      </w:r>
      <w:r w:rsidR="004543C6" w:rsidRPr="00580D32">
        <w:rPr>
          <w:b/>
          <w:sz w:val="22"/>
          <w:szCs w:val="22"/>
        </w:rPr>
        <w:t xml:space="preserve"> </w:t>
      </w:r>
      <w:r w:rsidR="004543C6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_____________________  ____________</w:t>
      </w:r>
      <w:bookmarkStart w:id="0" w:name="_GoBack"/>
      <w:bookmarkEnd w:id="0"/>
    </w:p>
    <w:p w:rsidR="00C37FC1" w:rsidRPr="00C37FC1" w:rsidRDefault="00C37FC1" w:rsidP="00C37FC1">
      <w:pPr>
        <w:pStyle w:val="a3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C37FC1">
        <w:rPr>
          <w:sz w:val="22"/>
          <w:szCs w:val="22"/>
        </w:rPr>
        <w:t>М.П.</w:t>
      </w:r>
    </w:p>
    <w:sectPr w:rsidR="00C37FC1" w:rsidRPr="00C37FC1" w:rsidSect="00361E0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B00"/>
    <w:multiLevelType w:val="multilevel"/>
    <w:tmpl w:val="0352DA5E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022B5320"/>
    <w:multiLevelType w:val="multilevel"/>
    <w:tmpl w:val="7CFC3142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00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">
    <w:nsid w:val="051059AF"/>
    <w:multiLevelType w:val="multilevel"/>
    <w:tmpl w:val="A7CA6170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>
    <w:nsid w:val="06424B64"/>
    <w:multiLevelType w:val="multilevel"/>
    <w:tmpl w:val="DF3C9BD4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>
    <w:nsid w:val="0F62599B"/>
    <w:multiLevelType w:val="multilevel"/>
    <w:tmpl w:val="A364B5CC"/>
    <w:lvl w:ilvl="0">
      <w:start w:val="1"/>
      <w:numFmt w:val="decimal"/>
      <w:lvlText w:val="2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5">
    <w:nsid w:val="258A4E1B"/>
    <w:multiLevelType w:val="multilevel"/>
    <w:tmpl w:val="F08CB55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BCC6986"/>
    <w:multiLevelType w:val="multilevel"/>
    <w:tmpl w:val="F35491C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0A22537"/>
    <w:multiLevelType w:val="hybridMultilevel"/>
    <w:tmpl w:val="3830E5C6"/>
    <w:lvl w:ilvl="0" w:tplc="FBA22692">
      <w:start w:val="6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8">
    <w:nsid w:val="51422259"/>
    <w:multiLevelType w:val="multilevel"/>
    <w:tmpl w:val="B04CDB3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DA831C4"/>
    <w:multiLevelType w:val="multilevel"/>
    <w:tmpl w:val="FA762C22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isLgl/>
      <w:lvlText w:val="%1.%2."/>
      <w:lvlJc w:val="left"/>
      <w:pPr>
        <w:ind w:left="4005" w:hanging="405"/>
      </w:p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0">
    <w:nsid w:val="6CA36F5C"/>
    <w:multiLevelType w:val="hybridMultilevel"/>
    <w:tmpl w:val="B484DC98"/>
    <w:lvl w:ilvl="0" w:tplc="02BC5628">
      <w:start w:val="4"/>
      <w:numFmt w:val="decimal"/>
      <w:lvlText w:val="%1."/>
      <w:lvlJc w:val="left"/>
      <w:pPr>
        <w:tabs>
          <w:tab w:val="num" w:pos="4080"/>
        </w:tabs>
        <w:ind w:left="4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>
    <w:nsid w:val="6CF827C0"/>
    <w:multiLevelType w:val="multilevel"/>
    <w:tmpl w:val="3AF2A080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>
    <w:nsid w:val="704E21EC"/>
    <w:multiLevelType w:val="multilevel"/>
    <w:tmpl w:val="41F6F1B8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00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7E"/>
    <w:rsid w:val="000116C7"/>
    <w:rsid w:val="00050035"/>
    <w:rsid w:val="00082BBA"/>
    <w:rsid w:val="00087504"/>
    <w:rsid w:val="00141AF6"/>
    <w:rsid w:val="00154B09"/>
    <w:rsid w:val="0015684E"/>
    <w:rsid w:val="00180BFF"/>
    <w:rsid w:val="00196DB1"/>
    <w:rsid w:val="001B46A9"/>
    <w:rsid w:val="002116A1"/>
    <w:rsid w:val="00291C8A"/>
    <w:rsid w:val="002A0BB1"/>
    <w:rsid w:val="002B626B"/>
    <w:rsid w:val="002E1011"/>
    <w:rsid w:val="002E371B"/>
    <w:rsid w:val="003242B2"/>
    <w:rsid w:val="00366582"/>
    <w:rsid w:val="003C6E8D"/>
    <w:rsid w:val="003D4032"/>
    <w:rsid w:val="003F10E1"/>
    <w:rsid w:val="003F48E0"/>
    <w:rsid w:val="00406899"/>
    <w:rsid w:val="00430084"/>
    <w:rsid w:val="004543C6"/>
    <w:rsid w:val="00475DC2"/>
    <w:rsid w:val="00491312"/>
    <w:rsid w:val="004D031A"/>
    <w:rsid w:val="004F087E"/>
    <w:rsid w:val="005276BB"/>
    <w:rsid w:val="005973D0"/>
    <w:rsid w:val="005B7E0E"/>
    <w:rsid w:val="006301E6"/>
    <w:rsid w:val="0063173F"/>
    <w:rsid w:val="00632273"/>
    <w:rsid w:val="00657C81"/>
    <w:rsid w:val="006E18DF"/>
    <w:rsid w:val="006E4D86"/>
    <w:rsid w:val="00702E4D"/>
    <w:rsid w:val="00727796"/>
    <w:rsid w:val="00750B7E"/>
    <w:rsid w:val="00765AB0"/>
    <w:rsid w:val="007B4CD6"/>
    <w:rsid w:val="007D42DB"/>
    <w:rsid w:val="008879D8"/>
    <w:rsid w:val="008A6E53"/>
    <w:rsid w:val="008D03E5"/>
    <w:rsid w:val="008E409A"/>
    <w:rsid w:val="008F2856"/>
    <w:rsid w:val="008F74AA"/>
    <w:rsid w:val="009B713F"/>
    <w:rsid w:val="009C3ACF"/>
    <w:rsid w:val="009F42B7"/>
    <w:rsid w:val="00A30C20"/>
    <w:rsid w:val="00A32DA8"/>
    <w:rsid w:val="00A50C14"/>
    <w:rsid w:val="00A608C6"/>
    <w:rsid w:val="00A62FFC"/>
    <w:rsid w:val="00A8229F"/>
    <w:rsid w:val="00AC0C7A"/>
    <w:rsid w:val="00B469DF"/>
    <w:rsid w:val="00BD2470"/>
    <w:rsid w:val="00BD6EC4"/>
    <w:rsid w:val="00BF500E"/>
    <w:rsid w:val="00C02CFA"/>
    <w:rsid w:val="00C1265F"/>
    <w:rsid w:val="00C37FC1"/>
    <w:rsid w:val="00C633EE"/>
    <w:rsid w:val="00C720AF"/>
    <w:rsid w:val="00CA00E9"/>
    <w:rsid w:val="00CA7453"/>
    <w:rsid w:val="00CF1D22"/>
    <w:rsid w:val="00D61A85"/>
    <w:rsid w:val="00DC3CF7"/>
    <w:rsid w:val="00E44652"/>
    <w:rsid w:val="00E44C3B"/>
    <w:rsid w:val="00EB7573"/>
    <w:rsid w:val="00F5592F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543C6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43C6"/>
    <w:pPr>
      <w:ind w:left="720"/>
      <w:contextualSpacing/>
    </w:pPr>
  </w:style>
  <w:style w:type="character" w:customStyle="1" w:styleId="apple-converted-space">
    <w:name w:val="apple-converted-space"/>
    <w:basedOn w:val="a0"/>
    <w:rsid w:val="00454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543C6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43C6"/>
    <w:pPr>
      <w:ind w:left="720"/>
      <w:contextualSpacing/>
    </w:pPr>
  </w:style>
  <w:style w:type="character" w:customStyle="1" w:styleId="apple-converted-space">
    <w:name w:val="apple-converted-space"/>
    <w:basedOn w:val="a0"/>
    <w:rsid w:val="0045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glori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2013-10-27T23:58:00Z</dcterms:created>
  <dcterms:modified xsi:type="dcterms:W3CDTF">2013-10-28T00:12:00Z</dcterms:modified>
</cp:coreProperties>
</file>