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E6" w:rsidRDefault="00A47FE6" w:rsidP="00A47FE6">
      <w:pPr>
        <w:jc w:val="center"/>
        <w:rPr>
          <w:b/>
          <w:sz w:val="32"/>
          <w:szCs w:val="32"/>
        </w:rPr>
      </w:pPr>
      <w:r w:rsidRPr="00A47FE6">
        <w:rPr>
          <w:rFonts w:ascii="Arial" w:hAnsi="Arial" w:cs="Arial"/>
          <w:b/>
          <w:sz w:val="28"/>
          <w:szCs w:val="28"/>
        </w:rPr>
        <w:t>Чек – лист для анализа рабочих программ воспитания ДОО</w:t>
      </w:r>
    </w:p>
    <w:p w:rsidR="00AA7DA9" w:rsidRPr="00A47FE6" w:rsidRDefault="00A47FE6">
      <w:pPr>
        <w:rPr>
          <w:sz w:val="32"/>
          <w:szCs w:val="32"/>
        </w:rPr>
      </w:pPr>
      <w:r w:rsidRPr="00A47FE6">
        <w:rPr>
          <w:sz w:val="32"/>
          <w:szCs w:val="32"/>
        </w:rPr>
        <w:t>ДОО _________</w:t>
      </w:r>
    </w:p>
    <w:tbl>
      <w:tblPr>
        <w:tblW w:w="10446" w:type="dxa"/>
        <w:tblInd w:w="-8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64"/>
        <w:gridCol w:w="2491"/>
        <w:gridCol w:w="2491"/>
      </w:tblGrid>
      <w:tr w:rsidR="00A47FE6" w:rsidRPr="00E8606F" w:rsidTr="008E56F8">
        <w:trPr>
          <w:trHeight w:val="271"/>
        </w:trPr>
        <w:tc>
          <w:tcPr>
            <w:tcW w:w="5464" w:type="dxa"/>
          </w:tcPr>
          <w:p w:rsidR="00A47FE6" w:rsidRPr="00E8606F" w:rsidRDefault="00A47FE6" w:rsidP="008E56F8">
            <w:pPr>
              <w:pStyle w:val="TableParagraph"/>
              <w:spacing w:before="32"/>
              <w:ind w:left="80"/>
              <w:jc w:val="center"/>
              <w:rPr>
                <w:b/>
                <w:sz w:val="18"/>
              </w:rPr>
            </w:pPr>
            <w:r w:rsidRPr="00E8606F">
              <w:rPr>
                <w:b/>
                <w:color w:val="231F20"/>
                <w:w w:val="110"/>
                <w:sz w:val="18"/>
              </w:rPr>
              <w:t>Критерии</w:t>
            </w:r>
            <w:r w:rsidRPr="00E8606F">
              <w:rPr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 w:rsidRPr="00E8606F">
              <w:rPr>
                <w:b/>
                <w:color w:val="231F20"/>
                <w:w w:val="110"/>
                <w:sz w:val="18"/>
              </w:rPr>
              <w:t>для</w:t>
            </w:r>
            <w:r w:rsidRPr="00E8606F">
              <w:rPr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 w:rsidRPr="00E8606F">
              <w:rPr>
                <w:b/>
                <w:color w:val="231F20"/>
                <w:spacing w:val="-2"/>
                <w:w w:val="110"/>
                <w:sz w:val="18"/>
              </w:rPr>
              <w:t>анализа</w:t>
            </w:r>
          </w:p>
        </w:tc>
        <w:tc>
          <w:tcPr>
            <w:tcW w:w="2491" w:type="dxa"/>
          </w:tcPr>
          <w:p w:rsidR="00A47FE6" w:rsidRPr="00E8606F" w:rsidRDefault="00A47FE6" w:rsidP="008E56F8">
            <w:pPr>
              <w:pStyle w:val="TableParagraph"/>
              <w:spacing w:before="32"/>
              <w:ind w:left="79"/>
              <w:jc w:val="center"/>
              <w:rPr>
                <w:b/>
                <w:sz w:val="18"/>
              </w:rPr>
            </w:pPr>
            <w:r w:rsidRPr="00E8606F">
              <w:rPr>
                <w:b/>
                <w:color w:val="231F20"/>
                <w:spacing w:val="-2"/>
                <w:w w:val="110"/>
                <w:sz w:val="18"/>
              </w:rPr>
              <w:t>Соответствует</w:t>
            </w:r>
            <w:proofErr w:type="gramStart"/>
            <w:r w:rsidRPr="00E8606F">
              <w:rPr>
                <w:b/>
                <w:color w:val="231F20"/>
                <w:spacing w:val="-2"/>
                <w:w w:val="110"/>
                <w:sz w:val="18"/>
              </w:rPr>
              <w:t xml:space="preserve">  (+)</w:t>
            </w:r>
            <w:proofErr w:type="gramEnd"/>
          </w:p>
        </w:tc>
        <w:tc>
          <w:tcPr>
            <w:tcW w:w="2491" w:type="dxa"/>
          </w:tcPr>
          <w:p w:rsidR="00A47FE6" w:rsidRPr="00E8606F" w:rsidRDefault="00A47FE6" w:rsidP="008E56F8">
            <w:pPr>
              <w:pStyle w:val="TableParagraph"/>
              <w:spacing w:before="32"/>
              <w:ind w:left="79"/>
              <w:jc w:val="center"/>
              <w:rPr>
                <w:b/>
                <w:sz w:val="18"/>
              </w:rPr>
            </w:pPr>
            <w:r w:rsidRPr="00E8606F">
              <w:rPr>
                <w:b/>
                <w:color w:val="231F20"/>
                <w:w w:val="110"/>
                <w:sz w:val="18"/>
              </w:rPr>
              <w:t>Не</w:t>
            </w:r>
            <w:r w:rsidRPr="00E8606F">
              <w:rPr>
                <w:b/>
                <w:color w:val="231F20"/>
                <w:spacing w:val="-9"/>
                <w:w w:val="110"/>
                <w:sz w:val="18"/>
              </w:rPr>
              <w:t xml:space="preserve"> </w:t>
            </w:r>
            <w:r w:rsidRPr="00E8606F">
              <w:rPr>
                <w:b/>
                <w:color w:val="231F20"/>
                <w:spacing w:val="-2"/>
                <w:w w:val="110"/>
                <w:sz w:val="18"/>
              </w:rPr>
              <w:t>соответствует</w:t>
            </w:r>
            <w:proofErr w:type="gramStart"/>
            <w:r w:rsidRPr="00E8606F">
              <w:rPr>
                <w:b/>
                <w:color w:val="231F20"/>
                <w:spacing w:val="-2"/>
                <w:w w:val="110"/>
                <w:sz w:val="18"/>
              </w:rPr>
              <w:t xml:space="preserve">  (+)</w:t>
            </w:r>
            <w:proofErr w:type="gramEnd"/>
          </w:p>
        </w:tc>
      </w:tr>
      <w:tr w:rsidR="00A47FE6" w:rsidRPr="00DA28B6" w:rsidTr="008E56F8">
        <w:trPr>
          <w:trHeight w:val="487"/>
        </w:trPr>
        <w:tc>
          <w:tcPr>
            <w:tcW w:w="5464" w:type="dxa"/>
          </w:tcPr>
          <w:p w:rsidR="00A47FE6" w:rsidRPr="00DA28B6" w:rsidRDefault="00A47FE6" w:rsidP="008E56F8">
            <w:pPr>
              <w:pStyle w:val="TableParagraph"/>
              <w:spacing w:before="32" w:line="249" w:lineRule="auto"/>
              <w:ind w:left="80"/>
              <w:rPr>
                <w:sz w:val="18"/>
              </w:rPr>
            </w:pPr>
            <w:r w:rsidRPr="00DA28B6">
              <w:rPr>
                <w:color w:val="231F20"/>
                <w:w w:val="110"/>
                <w:sz w:val="18"/>
              </w:rPr>
              <w:t>Рабочая</w:t>
            </w:r>
            <w:r w:rsidRPr="00DA28B6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>программа</w:t>
            </w:r>
            <w:r w:rsidRPr="00DA28B6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>размещена</w:t>
            </w:r>
            <w:r w:rsidRPr="00DA28B6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>на</w:t>
            </w:r>
            <w:r w:rsidRPr="00DA28B6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>сайте образовательной организации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ind w:left="720"/>
              <w:rPr>
                <w:rFonts w:ascii="Calibri"/>
                <w:i/>
                <w:sz w:val="17"/>
              </w:rPr>
            </w:pPr>
          </w:p>
          <w:p w:rsidR="00A47FE6" w:rsidRPr="00BC0BEF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color w:val="FF0000"/>
                <w:sz w:val="48"/>
                <w:szCs w:val="48"/>
              </w:rPr>
            </w:pPr>
            <w:r w:rsidRPr="00BC0BEF">
              <w:rPr>
                <w:rFonts w:ascii="Calibri"/>
                <w:color w:val="FF0000"/>
                <w:position w:val="-1"/>
                <w:sz w:val="48"/>
                <w:szCs w:val="48"/>
              </w:rPr>
            </w:r>
            <w:r w:rsidRPr="00BC0BEF">
              <w:rPr>
                <w:rFonts w:ascii="Calibri"/>
                <w:color w:val="FF0000"/>
                <w:position w:val="-1"/>
                <w:sz w:val="48"/>
                <w:szCs w:val="48"/>
              </w:rPr>
              <w:pict>
                <v:group id="docshapegroup19" o:spid="_x0000_s1042" style="width:5.6pt;height:5.6pt;mso-position-horizontal-relative:char;mso-position-vertical-relative:line" coordsize="112,112">
                  <v:rect id="docshape20" o:spid="_x0000_s1043" style="position:absolute;left:10;top:10;width:92;height:92" fillcolor="#f79646" strokecolor="#f2f2f2" strokeweight="3pt">
                    <v:shadow type="perspective" color="#974706" opacity=".5" offset="1pt" offset2="-1pt"/>
                  </v:rect>
                  <w10:wrap type="none"/>
                  <w10:anchorlock/>
                </v:group>
              </w:pic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17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</w:p>
        </w:tc>
      </w:tr>
      <w:tr w:rsidR="00A47FE6" w:rsidRPr="00DA28B6" w:rsidTr="008E56F8">
        <w:trPr>
          <w:trHeight w:val="271"/>
        </w:trPr>
        <w:tc>
          <w:tcPr>
            <w:tcW w:w="10446" w:type="dxa"/>
            <w:gridSpan w:val="3"/>
          </w:tcPr>
          <w:p w:rsidR="00A47FE6" w:rsidRPr="00DA28B6" w:rsidRDefault="00A47FE6" w:rsidP="008E56F8">
            <w:pPr>
              <w:pStyle w:val="TableParagraph"/>
              <w:spacing w:before="21"/>
              <w:ind w:left="1530" w:right="1509"/>
              <w:jc w:val="center"/>
              <w:rPr>
                <w:rFonts w:ascii="Tahoma" w:hAnsi="Tahoma"/>
                <w:b/>
                <w:sz w:val="18"/>
              </w:rPr>
            </w:pPr>
            <w:r w:rsidRPr="00DA28B6">
              <w:rPr>
                <w:rFonts w:ascii="Tahoma" w:hAnsi="Tahoma"/>
                <w:b/>
                <w:color w:val="231F20"/>
                <w:sz w:val="18"/>
              </w:rPr>
              <w:t>Раздел</w:t>
            </w:r>
            <w:r w:rsidRPr="00DA28B6">
              <w:rPr>
                <w:rFonts w:ascii="Tahoma" w:hAnsi="Tahoma"/>
                <w:b/>
                <w:color w:val="231F20"/>
                <w:spacing w:val="-1"/>
                <w:sz w:val="18"/>
              </w:rPr>
              <w:t xml:space="preserve"> </w:t>
            </w:r>
            <w:r w:rsidRPr="00DA28B6">
              <w:rPr>
                <w:rFonts w:ascii="Tahoma" w:hAnsi="Tahoma"/>
                <w:b/>
                <w:color w:val="231F20"/>
                <w:sz w:val="18"/>
              </w:rPr>
              <w:t xml:space="preserve">I. Ценностно-целевые основы и планируемые результаты </w:t>
            </w:r>
            <w:r w:rsidRPr="00DA28B6">
              <w:rPr>
                <w:rFonts w:ascii="Tahoma" w:hAnsi="Tahoma"/>
                <w:b/>
                <w:color w:val="231F20"/>
                <w:spacing w:val="-2"/>
                <w:sz w:val="18"/>
              </w:rPr>
              <w:t>воспитания</w:t>
            </w:r>
          </w:p>
        </w:tc>
      </w:tr>
      <w:tr w:rsidR="00A47FE6" w:rsidRPr="00DA28B6" w:rsidTr="008E56F8">
        <w:trPr>
          <w:trHeight w:val="487"/>
        </w:trPr>
        <w:tc>
          <w:tcPr>
            <w:tcW w:w="5464" w:type="dxa"/>
          </w:tcPr>
          <w:p w:rsidR="00A47FE6" w:rsidRDefault="00A47FE6" w:rsidP="008E56F8">
            <w:pPr>
              <w:pStyle w:val="TableParagraph"/>
              <w:spacing w:before="32" w:line="249" w:lineRule="auto"/>
              <w:ind w:left="80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1.1. </w:t>
            </w:r>
            <w:r w:rsidRPr="00DA28B6">
              <w:rPr>
                <w:color w:val="231F20"/>
                <w:w w:val="110"/>
                <w:sz w:val="18"/>
              </w:rPr>
              <w:t>Цель и задачи воспитания соответствуют примерной программе воспитания</w:t>
            </w:r>
          </w:p>
          <w:p w:rsidR="00A47FE6" w:rsidRPr="00DA28B6" w:rsidRDefault="00A47FE6" w:rsidP="008E56F8">
            <w:pPr>
              <w:pStyle w:val="TableParagraph"/>
              <w:spacing w:before="32" w:line="316" w:lineRule="auto"/>
              <w:ind w:left="567" w:right="1909"/>
              <w:rPr>
                <w:sz w:val="18"/>
              </w:rPr>
            </w:pPr>
            <w:r w:rsidRPr="00DA28B6">
              <w:rPr>
                <w:color w:val="231F20"/>
                <w:w w:val="110"/>
                <w:sz w:val="18"/>
              </w:rPr>
              <w:t>В основе программы лежат: Ценности Родины и природы</w:t>
            </w:r>
          </w:p>
          <w:p w:rsidR="00A47FE6" w:rsidRPr="00DA28B6" w:rsidRDefault="00A47FE6" w:rsidP="008E56F8">
            <w:pPr>
              <w:pStyle w:val="TableParagraph"/>
              <w:spacing w:line="316" w:lineRule="auto"/>
              <w:ind w:left="567" w:right="1327"/>
              <w:rPr>
                <w:sz w:val="18"/>
              </w:rPr>
            </w:pPr>
            <w:r w:rsidRPr="00DA28B6">
              <w:rPr>
                <w:color w:val="231F20"/>
                <w:w w:val="110"/>
                <w:sz w:val="18"/>
              </w:rPr>
              <w:t>Ценности человека, дружбы, семьи Ценность знания</w:t>
            </w:r>
          </w:p>
          <w:p w:rsidR="00A47FE6" w:rsidRPr="00DA28B6" w:rsidRDefault="00A47FE6" w:rsidP="008E56F8">
            <w:pPr>
              <w:pStyle w:val="TableParagraph"/>
              <w:spacing w:line="316" w:lineRule="auto"/>
              <w:ind w:left="567" w:right="2395"/>
              <w:rPr>
                <w:sz w:val="18"/>
              </w:rPr>
            </w:pPr>
            <w:r w:rsidRPr="00DA28B6">
              <w:rPr>
                <w:color w:val="231F20"/>
                <w:w w:val="110"/>
                <w:sz w:val="18"/>
              </w:rPr>
              <w:t>Ценность</w:t>
            </w:r>
            <w:r w:rsidRPr="00DA28B6"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>здоровья Ценность труда</w:t>
            </w:r>
          </w:p>
          <w:p w:rsidR="00A47FE6" w:rsidRPr="00DA28B6" w:rsidRDefault="00A47FE6" w:rsidP="008E56F8">
            <w:pPr>
              <w:pStyle w:val="TableParagraph"/>
              <w:spacing w:before="32" w:line="249" w:lineRule="auto"/>
              <w:ind w:left="567"/>
              <w:rPr>
                <w:sz w:val="18"/>
              </w:rPr>
            </w:pPr>
            <w:r w:rsidRPr="00DA28B6">
              <w:rPr>
                <w:color w:val="231F20"/>
                <w:w w:val="110"/>
                <w:sz w:val="18"/>
              </w:rPr>
              <w:t>Ценности</w:t>
            </w:r>
            <w:r w:rsidRPr="00DA28B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>культуры</w:t>
            </w:r>
            <w:r w:rsidRPr="00DA28B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>и</w:t>
            </w:r>
            <w:r w:rsidRPr="00DA28B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spacing w:val="-2"/>
                <w:w w:val="110"/>
                <w:sz w:val="18"/>
              </w:rPr>
              <w:t>красоты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17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  <w:r w:rsidRPr="00DA28B6">
              <w:rPr>
                <w:rFonts w:ascii="Calibri"/>
                <w:color w:val="FF0000"/>
                <w:position w:val="-1"/>
                <w:sz w:val="9"/>
              </w:rPr>
            </w:r>
            <w:r w:rsidRPr="00DA28B6">
              <w:rPr>
                <w:rFonts w:ascii="Calibri"/>
                <w:color w:val="FF0000"/>
                <w:position w:val="-1"/>
                <w:sz w:val="9"/>
              </w:rPr>
              <w:pict>
                <v:group id="docshapegroup23" o:spid="_x0000_s1040" style="width:5.6pt;height:5.6pt;mso-position-horizontal-relative:char;mso-position-vertical-relative:line" coordsize="112,112">
                  <v:rect id="docshape24" o:spid="_x0000_s1041" style="position:absolute;left:10;top:10;width:92;height:92" fillcolor="#f79646" strokecolor="#f2f2f2" strokeweight="3pt">
                    <v:shadow type="perspective" color="#974706" opacity=".5" offset="1pt" offset2="-1pt"/>
                  </v:rect>
                  <w10:wrap type="none"/>
                  <w10:anchorlock/>
                </v:group>
              </w:pic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17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</w:p>
        </w:tc>
      </w:tr>
      <w:tr w:rsidR="00A47FE6" w:rsidRPr="00DA28B6" w:rsidTr="008E56F8">
        <w:trPr>
          <w:trHeight w:val="487"/>
        </w:trPr>
        <w:tc>
          <w:tcPr>
            <w:tcW w:w="5464" w:type="dxa"/>
          </w:tcPr>
          <w:p w:rsidR="00A47FE6" w:rsidRPr="00DA28B6" w:rsidRDefault="00A47FE6" w:rsidP="008E56F8">
            <w:pPr>
              <w:pStyle w:val="TableParagraph"/>
              <w:spacing w:before="32" w:line="249" w:lineRule="auto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1.2. </w:t>
            </w:r>
            <w:r w:rsidRPr="00DA28B6">
              <w:rPr>
                <w:color w:val="231F20"/>
                <w:w w:val="110"/>
                <w:sz w:val="18"/>
              </w:rPr>
              <w:t xml:space="preserve">Представлен уклад и традиции </w:t>
            </w:r>
            <w:r>
              <w:rPr>
                <w:color w:val="231F20"/>
                <w:w w:val="110"/>
                <w:sz w:val="18"/>
              </w:rPr>
              <w:t xml:space="preserve">образовательной </w:t>
            </w:r>
            <w:r w:rsidRPr="00DA28B6">
              <w:rPr>
                <w:color w:val="231F20"/>
                <w:w w:val="110"/>
                <w:sz w:val="18"/>
              </w:rPr>
              <w:t>организации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17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17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  <w:r w:rsidRPr="00DA28B6">
              <w:rPr>
                <w:rFonts w:ascii="Calibri"/>
                <w:position w:val="-1"/>
                <w:sz w:val="9"/>
              </w:rPr>
            </w:r>
            <w:r w:rsidRPr="00DA28B6">
              <w:rPr>
                <w:rFonts w:ascii="Calibri"/>
                <w:position w:val="-1"/>
                <w:sz w:val="9"/>
              </w:rPr>
              <w:pict>
                <v:group id="docshapegroup33" o:spid="_x0000_s1038" style="width:5.6pt;height:5.6pt;mso-position-horizontal-relative:char;mso-position-vertical-relative:line" coordsize="112,112">
                  <v:rect id="docshape34" o:spid="_x0000_s1039" style="position:absolute;left:10;top:10;width:92;height:92" fillcolor="#f79646" strokecolor="#f2f2f2" strokeweight="3pt">
                    <v:shadow type="perspective" color="#974706" opacity=".5" offset="1pt" offset2="-1pt"/>
                  </v:rect>
                  <w10:wrap type="none"/>
                  <w10:anchorlock/>
                </v:group>
              </w:pict>
            </w:r>
          </w:p>
        </w:tc>
      </w:tr>
      <w:tr w:rsidR="00A47FE6" w:rsidRPr="00DA28B6" w:rsidTr="008E56F8">
        <w:trPr>
          <w:trHeight w:val="487"/>
        </w:trPr>
        <w:tc>
          <w:tcPr>
            <w:tcW w:w="5464" w:type="dxa"/>
          </w:tcPr>
          <w:p w:rsidR="00A47FE6" w:rsidRPr="00DA28B6" w:rsidRDefault="00A47FE6" w:rsidP="008E56F8">
            <w:pPr>
              <w:pStyle w:val="TableParagraph"/>
              <w:tabs>
                <w:tab w:val="left" w:pos="3559"/>
              </w:tabs>
              <w:spacing w:before="32" w:line="316" w:lineRule="auto"/>
              <w:ind w:left="142" w:right="1909" w:hanging="63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1.3. Представлена воспитывающая среда ДОО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</w:tc>
      </w:tr>
      <w:tr w:rsidR="00A47FE6" w:rsidRPr="00DA28B6" w:rsidTr="008E56F8">
        <w:trPr>
          <w:trHeight w:val="487"/>
        </w:trPr>
        <w:tc>
          <w:tcPr>
            <w:tcW w:w="5464" w:type="dxa"/>
          </w:tcPr>
          <w:p w:rsidR="00A47FE6" w:rsidRPr="00DA28B6" w:rsidRDefault="00A47FE6" w:rsidP="008E56F8">
            <w:pPr>
              <w:pStyle w:val="TableParagraph"/>
              <w:spacing w:before="32" w:line="249" w:lineRule="auto"/>
              <w:ind w:left="80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1.4. Представлены </w:t>
            </w:r>
            <w:r w:rsidRPr="00DA28B6">
              <w:rPr>
                <w:color w:val="231F20"/>
                <w:w w:val="110"/>
                <w:sz w:val="18"/>
              </w:rPr>
              <w:t>Общности (сообщества) ДОО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17"/>
              </w:rPr>
            </w:pP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17"/>
              </w:rPr>
            </w:pPr>
          </w:p>
        </w:tc>
      </w:tr>
      <w:tr w:rsidR="00A47FE6" w:rsidRPr="00DA28B6" w:rsidTr="008E56F8">
        <w:trPr>
          <w:trHeight w:val="487"/>
        </w:trPr>
        <w:tc>
          <w:tcPr>
            <w:tcW w:w="5464" w:type="dxa"/>
          </w:tcPr>
          <w:p w:rsidR="00A47FE6" w:rsidRDefault="00A47FE6" w:rsidP="008E56F8">
            <w:pPr>
              <w:pStyle w:val="TableParagraph"/>
              <w:tabs>
                <w:tab w:val="left" w:pos="3559"/>
              </w:tabs>
              <w:spacing w:before="32" w:line="316" w:lineRule="auto"/>
              <w:ind w:left="142" w:right="1909" w:hanging="63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1.5. Представлен социокультурный контекст ДОО (социальное партнерство ДОО)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</w:tc>
      </w:tr>
      <w:tr w:rsidR="00A47FE6" w:rsidRPr="00DA28B6" w:rsidTr="008E56F8">
        <w:trPr>
          <w:trHeight w:val="487"/>
        </w:trPr>
        <w:tc>
          <w:tcPr>
            <w:tcW w:w="5464" w:type="dxa"/>
          </w:tcPr>
          <w:p w:rsidR="00A47FE6" w:rsidRDefault="00A47FE6" w:rsidP="008E56F8">
            <w:pPr>
              <w:pStyle w:val="TableParagraph"/>
              <w:tabs>
                <w:tab w:val="left" w:pos="3559"/>
              </w:tabs>
              <w:spacing w:before="32" w:line="316" w:lineRule="auto"/>
              <w:ind w:left="142" w:right="1909" w:hanging="63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1.6. Представлены деятельностные и культурные практики в ДОО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</w:tc>
      </w:tr>
      <w:tr w:rsidR="00A47FE6" w:rsidRPr="00DA28B6" w:rsidTr="008E56F8">
        <w:trPr>
          <w:trHeight w:val="487"/>
        </w:trPr>
        <w:tc>
          <w:tcPr>
            <w:tcW w:w="5464" w:type="dxa"/>
          </w:tcPr>
          <w:p w:rsidR="00A47FE6" w:rsidRDefault="00A47FE6" w:rsidP="008E56F8">
            <w:pPr>
              <w:pStyle w:val="TableParagraph"/>
              <w:tabs>
                <w:tab w:val="left" w:pos="5246"/>
              </w:tabs>
              <w:spacing w:before="32" w:line="316" w:lineRule="auto"/>
              <w:ind w:left="142" w:right="1909" w:hanging="63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1.7. Представлены требования к планируемым результатам освоения программы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</w:tc>
      </w:tr>
      <w:tr w:rsidR="00A47FE6" w:rsidRPr="00DA28B6" w:rsidTr="008E56F8">
        <w:trPr>
          <w:trHeight w:val="736"/>
        </w:trPr>
        <w:tc>
          <w:tcPr>
            <w:tcW w:w="5464" w:type="dxa"/>
          </w:tcPr>
          <w:p w:rsidR="00A47FE6" w:rsidRPr="00DA28B6" w:rsidRDefault="00A47FE6" w:rsidP="008E56F8">
            <w:pPr>
              <w:pStyle w:val="TableParagraph"/>
              <w:spacing w:before="32" w:line="249" w:lineRule="auto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1.8. </w:t>
            </w:r>
            <w:r w:rsidRPr="00DA28B6">
              <w:rPr>
                <w:color w:val="231F20"/>
                <w:w w:val="110"/>
                <w:sz w:val="18"/>
              </w:rPr>
              <w:t>Представлены целевые ориентиры воспитательной работы для детей дошкольного возраста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spacing w:val="-6"/>
                <w:w w:val="110"/>
                <w:sz w:val="18"/>
              </w:rPr>
              <w:t>для</w:t>
            </w:r>
            <w:r w:rsidRPr="00DA28B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spacing w:val="-6"/>
                <w:w w:val="110"/>
                <w:sz w:val="18"/>
              </w:rPr>
              <w:t>детей</w:t>
            </w:r>
            <w:r w:rsidRPr="00DA28B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spacing w:val="-6"/>
                <w:w w:val="110"/>
                <w:sz w:val="18"/>
              </w:rPr>
              <w:t>младенческого</w:t>
            </w:r>
            <w:r w:rsidRPr="00DA28B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spacing w:val="-6"/>
                <w:w w:val="110"/>
                <w:sz w:val="18"/>
              </w:rPr>
              <w:t>и</w:t>
            </w:r>
            <w:r w:rsidRPr="00DA28B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spacing w:val="-6"/>
                <w:w w:val="110"/>
                <w:sz w:val="18"/>
              </w:rPr>
              <w:t>раннего</w:t>
            </w:r>
            <w:r w:rsidRPr="00DA28B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spacing w:val="-6"/>
                <w:w w:val="110"/>
                <w:sz w:val="18"/>
              </w:rPr>
              <w:t>возраста</w:t>
            </w:r>
            <w:r w:rsidRPr="00DA28B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spacing w:val="-6"/>
                <w:w w:val="110"/>
                <w:sz w:val="18"/>
              </w:rPr>
              <w:t>(до</w:t>
            </w:r>
            <w:r w:rsidRPr="00DA28B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spacing w:val="-6"/>
                <w:w w:val="110"/>
                <w:sz w:val="18"/>
              </w:rPr>
              <w:t>3</w:t>
            </w:r>
            <w:r w:rsidRPr="00DA28B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spacing w:val="-6"/>
                <w:w w:val="110"/>
                <w:sz w:val="18"/>
              </w:rPr>
              <w:t xml:space="preserve">лет) 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  <w:p w:rsidR="00A47FE6" w:rsidRPr="00DA28B6" w:rsidRDefault="00A47FE6" w:rsidP="008E56F8">
            <w:pPr>
              <w:pStyle w:val="TableParagraph"/>
              <w:spacing w:before="4"/>
              <w:rPr>
                <w:rFonts w:ascii="Calibri"/>
                <w:i/>
                <w:sz w:val="19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  <w:p w:rsidR="00A47FE6" w:rsidRPr="00DA28B6" w:rsidRDefault="00A47FE6" w:rsidP="008E56F8">
            <w:pPr>
              <w:pStyle w:val="TableParagraph"/>
              <w:spacing w:before="4"/>
              <w:rPr>
                <w:rFonts w:ascii="Calibri"/>
                <w:i/>
                <w:sz w:val="19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  <w:r w:rsidRPr="00DA28B6">
              <w:rPr>
                <w:rFonts w:ascii="Calibri"/>
                <w:position w:val="-1"/>
                <w:sz w:val="9"/>
              </w:rPr>
            </w:r>
            <w:r w:rsidRPr="00DA28B6">
              <w:rPr>
                <w:rFonts w:ascii="Calibri"/>
                <w:position w:val="-1"/>
                <w:sz w:val="9"/>
              </w:rPr>
              <w:pict>
                <v:group id="docshapegroup37" o:spid="_x0000_s1036" style="width:5.6pt;height:5.6pt;mso-position-horizontal-relative:char;mso-position-vertical-relative:line" coordsize="112,112">
                  <v:rect id="docshape38" o:spid="_x0000_s1037" style="position:absolute;left:10;top:10;width:92;height:92" fillcolor="#f79646" strokecolor="#f2f2f2" strokeweight="3pt">
                    <v:shadow type="perspective" color="#974706" opacity=".5" offset="1pt" offset2="-1pt"/>
                  </v:rect>
                  <w10:wrap type="none"/>
                  <w10:anchorlock/>
                </v:group>
              </w:pict>
            </w:r>
          </w:p>
        </w:tc>
      </w:tr>
      <w:tr w:rsidR="00A47FE6" w:rsidRPr="00DA28B6" w:rsidTr="008E56F8">
        <w:trPr>
          <w:trHeight w:val="691"/>
        </w:trPr>
        <w:tc>
          <w:tcPr>
            <w:tcW w:w="5464" w:type="dxa"/>
          </w:tcPr>
          <w:p w:rsidR="00A47FE6" w:rsidRPr="00DA28B6" w:rsidRDefault="00A47FE6" w:rsidP="008E56F8">
            <w:pPr>
              <w:pStyle w:val="TableParagraph"/>
              <w:spacing w:before="32" w:line="249" w:lineRule="auto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1.9. </w:t>
            </w:r>
            <w:r w:rsidRPr="00DA28B6">
              <w:rPr>
                <w:color w:val="231F20"/>
                <w:w w:val="110"/>
                <w:sz w:val="18"/>
              </w:rPr>
              <w:t>Представлены целевые ориентиры воспитательной работы для детей дошкольного возраста</w:t>
            </w:r>
          </w:p>
          <w:p w:rsidR="00A47FE6" w:rsidRPr="00DA28B6" w:rsidRDefault="00A47FE6" w:rsidP="008E56F8">
            <w:pPr>
              <w:pStyle w:val="TableParagraph"/>
              <w:spacing w:before="32" w:line="249" w:lineRule="auto"/>
              <w:ind w:left="80"/>
              <w:rPr>
                <w:color w:val="231F20"/>
                <w:w w:val="110"/>
                <w:sz w:val="18"/>
              </w:rPr>
            </w:pPr>
            <w:r w:rsidRPr="00DA28B6">
              <w:rPr>
                <w:color w:val="231F20"/>
                <w:w w:val="110"/>
                <w:sz w:val="18"/>
              </w:rPr>
              <w:t xml:space="preserve"> (до 8 лет)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</w:tc>
      </w:tr>
      <w:tr w:rsidR="00A47FE6" w:rsidRPr="00DA28B6" w:rsidTr="008E56F8">
        <w:trPr>
          <w:trHeight w:val="271"/>
        </w:trPr>
        <w:tc>
          <w:tcPr>
            <w:tcW w:w="10446" w:type="dxa"/>
            <w:gridSpan w:val="3"/>
          </w:tcPr>
          <w:p w:rsidR="00A47FE6" w:rsidRPr="00DA28B6" w:rsidRDefault="00A47FE6" w:rsidP="008E56F8">
            <w:pPr>
              <w:pStyle w:val="TableParagraph"/>
              <w:spacing w:before="21"/>
              <w:ind w:left="1530" w:right="1509"/>
              <w:jc w:val="center"/>
              <w:rPr>
                <w:rFonts w:ascii="Tahoma" w:hAnsi="Tahoma"/>
                <w:b/>
                <w:sz w:val="18"/>
              </w:rPr>
            </w:pPr>
            <w:r w:rsidRPr="00DA28B6">
              <w:rPr>
                <w:rFonts w:ascii="Tahoma" w:hAnsi="Tahoma"/>
                <w:b/>
                <w:color w:val="231F20"/>
                <w:sz w:val="18"/>
              </w:rPr>
              <w:t>Раздел</w:t>
            </w:r>
            <w:r w:rsidRPr="00DA28B6">
              <w:rPr>
                <w:rFonts w:ascii="Tahoma" w:hAnsi="Tahoma"/>
                <w:b/>
                <w:color w:val="231F20"/>
                <w:spacing w:val="-1"/>
                <w:sz w:val="18"/>
              </w:rPr>
              <w:t xml:space="preserve"> </w:t>
            </w:r>
            <w:r w:rsidRPr="00DA28B6">
              <w:rPr>
                <w:rFonts w:ascii="Tahoma" w:hAnsi="Tahoma"/>
                <w:b/>
                <w:color w:val="231F20"/>
                <w:sz w:val="18"/>
              </w:rPr>
              <w:t>II. Содержание, виды и формы воспитательной</w:t>
            </w:r>
            <w:r w:rsidRPr="00DA28B6">
              <w:rPr>
                <w:rFonts w:ascii="Tahoma" w:hAnsi="Tahoma"/>
                <w:b/>
                <w:color w:val="231F20"/>
                <w:spacing w:val="-1"/>
                <w:sz w:val="18"/>
              </w:rPr>
              <w:t xml:space="preserve"> </w:t>
            </w:r>
            <w:r w:rsidRPr="00DA28B6">
              <w:rPr>
                <w:rFonts w:ascii="Tahoma" w:hAnsi="Tahoma"/>
                <w:b/>
                <w:color w:val="231F20"/>
                <w:spacing w:val="-2"/>
                <w:sz w:val="18"/>
              </w:rPr>
              <w:t>деятельности</w:t>
            </w:r>
          </w:p>
        </w:tc>
      </w:tr>
      <w:tr w:rsidR="00A47FE6" w:rsidRPr="00DA28B6" w:rsidTr="008E56F8">
        <w:trPr>
          <w:trHeight w:val="1754"/>
        </w:trPr>
        <w:tc>
          <w:tcPr>
            <w:tcW w:w="5464" w:type="dxa"/>
          </w:tcPr>
          <w:p w:rsidR="00A47FE6" w:rsidRPr="00DA28B6" w:rsidRDefault="00A47FE6" w:rsidP="008E56F8">
            <w:pPr>
              <w:pStyle w:val="TableParagraph"/>
              <w:spacing w:before="37" w:line="232" w:lineRule="auto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2.1. </w:t>
            </w:r>
            <w:r w:rsidRPr="00DA28B6">
              <w:rPr>
                <w:color w:val="231F20"/>
                <w:w w:val="110"/>
                <w:sz w:val="18"/>
              </w:rPr>
              <w:t xml:space="preserve">Представлены основные направления воспитания </w:t>
            </w:r>
            <w:proofErr w:type="gramStart"/>
            <w:r w:rsidRPr="00DA28B6">
              <w:rPr>
                <w:color w:val="231F20"/>
                <w:spacing w:val="-2"/>
                <w:w w:val="110"/>
                <w:sz w:val="18"/>
              </w:rPr>
              <w:t>обучающихся</w:t>
            </w:r>
            <w:proofErr w:type="gramEnd"/>
            <w:r w:rsidRPr="00DA28B6">
              <w:rPr>
                <w:color w:val="231F20"/>
                <w:spacing w:val="-2"/>
                <w:w w:val="110"/>
                <w:sz w:val="18"/>
              </w:rPr>
              <w:t>:</w:t>
            </w:r>
          </w:p>
          <w:p w:rsidR="00A47FE6" w:rsidRPr="00DA28B6" w:rsidRDefault="00A47FE6" w:rsidP="008E56F8">
            <w:pPr>
              <w:pStyle w:val="TableParagraph"/>
              <w:spacing w:before="50" w:line="297" w:lineRule="auto"/>
              <w:ind w:left="408"/>
              <w:rPr>
                <w:sz w:val="18"/>
              </w:rPr>
            </w:pPr>
            <w:r w:rsidRPr="00DA28B6">
              <w:rPr>
                <w:color w:val="231F20"/>
                <w:w w:val="110"/>
                <w:sz w:val="18"/>
              </w:rPr>
              <w:t>социально-коммуникативное развитие</w:t>
            </w:r>
            <w:proofErr w:type="gramStart"/>
            <w:r w:rsidRPr="00DA28B6">
              <w:rPr>
                <w:color w:val="231F20"/>
                <w:w w:val="110"/>
                <w:sz w:val="18"/>
              </w:rPr>
              <w:t>.</w:t>
            </w:r>
            <w:proofErr w:type="gramEnd"/>
            <w:r w:rsidRPr="00DA28B6">
              <w:rPr>
                <w:color w:val="231F20"/>
                <w:w w:val="110"/>
                <w:sz w:val="18"/>
              </w:rPr>
              <w:t xml:space="preserve"> </w:t>
            </w:r>
            <w:proofErr w:type="gramStart"/>
            <w:r w:rsidRPr="00DA28B6">
              <w:rPr>
                <w:color w:val="231F20"/>
                <w:w w:val="110"/>
                <w:sz w:val="18"/>
              </w:rPr>
              <w:t>п</w:t>
            </w:r>
            <w:proofErr w:type="gramEnd"/>
            <w:r w:rsidRPr="00DA28B6">
              <w:rPr>
                <w:color w:val="231F20"/>
                <w:w w:val="110"/>
                <w:sz w:val="18"/>
              </w:rPr>
              <w:t>ознавательное развитие.</w:t>
            </w:r>
          </w:p>
          <w:p w:rsidR="00A47FE6" w:rsidRPr="00DA28B6" w:rsidRDefault="00A47FE6" w:rsidP="008E56F8">
            <w:pPr>
              <w:pStyle w:val="TableParagraph"/>
              <w:ind w:left="408"/>
              <w:rPr>
                <w:sz w:val="18"/>
              </w:rPr>
            </w:pPr>
            <w:r w:rsidRPr="00DA28B6">
              <w:rPr>
                <w:color w:val="231F20"/>
                <w:w w:val="110"/>
                <w:sz w:val="18"/>
              </w:rPr>
              <w:t>речевое</w:t>
            </w:r>
            <w:r w:rsidRPr="00DA28B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spacing w:val="-2"/>
                <w:w w:val="110"/>
                <w:sz w:val="18"/>
              </w:rPr>
              <w:t>развитие.</w:t>
            </w:r>
          </w:p>
          <w:p w:rsidR="00A47FE6" w:rsidRPr="00DA28B6" w:rsidRDefault="00A47FE6" w:rsidP="008E56F8">
            <w:pPr>
              <w:pStyle w:val="TableParagraph"/>
              <w:spacing w:before="7" w:line="250" w:lineRule="atLeast"/>
              <w:ind w:left="408" w:right="1327"/>
              <w:rPr>
                <w:sz w:val="18"/>
              </w:rPr>
            </w:pPr>
            <w:r w:rsidRPr="00DA28B6">
              <w:rPr>
                <w:color w:val="231F20"/>
                <w:w w:val="110"/>
                <w:sz w:val="18"/>
              </w:rPr>
              <w:t>художественно-эстетическое развитие</w:t>
            </w:r>
            <w:proofErr w:type="gramStart"/>
            <w:r w:rsidRPr="00DA28B6">
              <w:rPr>
                <w:color w:val="231F20"/>
                <w:w w:val="110"/>
                <w:sz w:val="18"/>
              </w:rPr>
              <w:t>.</w:t>
            </w:r>
            <w:proofErr w:type="gramEnd"/>
            <w:r w:rsidRPr="00DA28B6">
              <w:rPr>
                <w:color w:val="231F20"/>
                <w:w w:val="110"/>
                <w:sz w:val="18"/>
              </w:rPr>
              <w:t xml:space="preserve"> </w:t>
            </w:r>
            <w:proofErr w:type="gramStart"/>
            <w:r w:rsidRPr="00DA28B6">
              <w:rPr>
                <w:color w:val="231F20"/>
                <w:w w:val="110"/>
                <w:sz w:val="18"/>
              </w:rPr>
              <w:t>ф</w:t>
            </w:r>
            <w:proofErr w:type="gramEnd"/>
            <w:r w:rsidRPr="00DA28B6">
              <w:rPr>
                <w:color w:val="231F20"/>
                <w:w w:val="110"/>
                <w:sz w:val="18"/>
              </w:rPr>
              <w:t>изическое развитие.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  <w:p w:rsidR="00A47FE6" w:rsidRPr="00DA28B6" w:rsidRDefault="00A47FE6" w:rsidP="008E56F8">
            <w:pPr>
              <w:pStyle w:val="TableParagraph"/>
              <w:spacing w:before="11"/>
              <w:rPr>
                <w:rFonts w:ascii="Calibri"/>
                <w:i/>
                <w:sz w:val="28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  <w:p w:rsidR="00A47FE6" w:rsidRPr="00DA28B6" w:rsidRDefault="00A47FE6" w:rsidP="008E56F8">
            <w:pPr>
              <w:pStyle w:val="TableParagraph"/>
              <w:spacing w:before="11"/>
              <w:rPr>
                <w:rFonts w:ascii="Calibri"/>
                <w:i/>
                <w:sz w:val="28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  <w:r w:rsidRPr="00DA28B6">
              <w:rPr>
                <w:rFonts w:ascii="Calibri"/>
                <w:position w:val="-1"/>
                <w:sz w:val="9"/>
              </w:rPr>
            </w:r>
            <w:r w:rsidRPr="00DA28B6">
              <w:rPr>
                <w:rFonts w:ascii="Calibri"/>
                <w:position w:val="-1"/>
                <w:sz w:val="9"/>
              </w:rPr>
              <w:pict>
                <v:group id="docshapegroup41" o:spid="_x0000_s1034" style="width:5.6pt;height:5.6pt;mso-position-horizontal-relative:char;mso-position-vertical-relative:line" coordsize="112,112">
                  <v:rect id="docshape42" o:spid="_x0000_s1035" style="position:absolute;left:10;top:10;width:92;height:92" fillcolor="#f79646" strokecolor="#f2f2f2" strokeweight="3pt">
                    <v:shadow type="perspective" color="#974706" opacity=".5" offset="1pt" offset2="-1pt"/>
                  </v:rect>
                  <w10:wrap type="none"/>
                  <w10:anchorlock/>
                </v:group>
              </w:pict>
            </w:r>
          </w:p>
        </w:tc>
      </w:tr>
      <w:tr w:rsidR="00A47FE6" w:rsidRPr="00DA28B6" w:rsidTr="008E56F8">
        <w:trPr>
          <w:trHeight w:val="313"/>
        </w:trPr>
        <w:tc>
          <w:tcPr>
            <w:tcW w:w="5464" w:type="dxa"/>
          </w:tcPr>
          <w:p w:rsidR="00A47FE6" w:rsidRPr="00DA28B6" w:rsidRDefault="00A47FE6" w:rsidP="008E56F8">
            <w:pPr>
              <w:pStyle w:val="TableParagraph"/>
              <w:spacing w:before="37" w:line="232" w:lineRule="auto"/>
              <w:ind w:left="80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2.2. Особенности реализации воспитательного процесса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</w:tc>
      </w:tr>
      <w:tr w:rsidR="00A47FE6" w:rsidRPr="00DA28B6" w:rsidTr="008E56F8">
        <w:trPr>
          <w:trHeight w:val="313"/>
        </w:trPr>
        <w:tc>
          <w:tcPr>
            <w:tcW w:w="5464" w:type="dxa"/>
          </w:tcPr>
          <w:p w:rsidR="00A47FE6" w:rsidRDefault="00A47FE6" w:rsidP="008E56F8">
            <w:pPr>
              <w:pStyle w:val="TableParagraph"/>
              <w:spacing w:before="37" w:line="232" w:lineRule="auto"/>
              <w:ind w:left="80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2.3. Особенности взаимодействия педагогического коллектива с семьями воспитанников в процессе реализации Программы воспитания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</w:tc>
      </w:tr>
      <w:tr w:rsidR="00A47FE6" w:rsidRPr="00DA28B6" w:rsidTr="008E56F8">
        <w:trPr>
          <w:trHeight w:val="271"/>
        </w:trPr>
        <w:tc>
          <w:tcPr>
            <w:tcW w:w="10446" w:type="dxa"/>
            <w:gridSpan w:val="3"/>
          </w:tcPr>
          <w:p w:rsidR="00A47FE6" w:rsidRPr="00DA28B6" w:rsidRDefault="00A47FE6" w:rsidP="008E56F8">
            <w:pPr>
              <w:pStyle w:val="TableParagraph"/>
              <w:spacing w:before="21"/>
              <w:ind w:left="1530" w:right="1509"/>
              <w:jc w:val="center"/>
              <w:rPr>
                <w:rFonts w:ascii="Tahoma" w:hAnsi="Tahoma"/>
                <w:b/>
                <w:sz w:val="18"/>
              </w:rPr>
            </w:pPr>
            <w:r w:rsidRPr="00DA28B6">
              <w:rPr>
                <w:rFonts w:ascii="Tahoma" w:hAnsi="Tahoma"/>
                <w:b/>
                <w:color w:val="231F20"/>
                <w:w w:val="95"/>
                <w:sz w:val="18"/>
              </w:rPr>
              <w:t>Раздел</w:t>
            </w:r>
            <w:r w:rsidRPr="00DA28B6">
              <w:rPr>
                <w:rFonts w:ascii="Tahoma" w:hAnsi="Tahoma"/>
                <w:b/>
                <w:color w:val="231F20"/>
                <w:spacing w:val="30"/>
                <w:sz w:val="18"/>
              </w:rPr>
              <w:t xml:space="preserve"> </w:t>
            </w:r>
            <w:r w:rsidRPr="00DA28B6">
              <w:rPr>
                <w:rFonts w:ascii="Tahoma" w:hAnsi="Tahoma"/>
                <w:b/>
                <w:color w:val="231F20"/>
                <w:w w:val="95"/>
                <w:sz w:val="18"/>
              </w:rPr>
              <w:t>III.</w:t>
            </w:r>
            <w:r w:rsidRPr="00DA28B6">
              <w:rPr>
                <w:rFonts w:ascii="Tahoma" w:hAnsi="Tahoma"/>
                <w:b/>
                <w:color w:val="231F20"/>
                <w:spacing w:val="30"/>
                <w:sz w:val="18"/>
              </w:rPr>
              <w:t xml:space="preserve"> </w:t>
            </w:r>
            <w:r w:rsidRPr="00DA28B6">
              <w:rPr>
                <w:rFonts w:ascii="Tahoma" w:hAnsi="Tahoma"/>
                <w:b/>
                <w:color w:val="231F20"/>
                <w:w w:val="95"/>
                <w:sz w:val="18"/>
              </w:rPr>
              <w:t>Организация</w:t>
            </w:r>
            <w:r w:rsidRPr="00DA28B6">
              <w:rPr>
                <w:rFonts w:ascii="Tahoma" w:hAnsi="Tahoma"/>
                <w:b/>
                <w:color w:val="231F20"/>
                <w:spacing w:val="31"/>
                <w:sz w:val="18"/>
              </w:rPr>
              <w:t xml:space="preserve"> </w:t>
            </w:r>
            <w:r w:rsidRPr="00DA28B6">
              <w:rPr>
                <w:rFonts w:ascii="Tahoma" w:hAnsi="Tahoma"/>
                <w:b/>
                <w:color w:val="231F20"/>
                <w:w w:val="95"/>
                <w:sz w:val="18"/>
              </w:rPr>
              <w:t>воспитательной</w:t>
            </w:r>
            <w:r w:rsidRPr="00DA28B6">
              <w:rPr>
                <w:rFonts w:ascii="Tahoma" w:hAnsi="Tahoma"/>
                <w:b/>
                <w:color w:val="231F20"/>
                <w:spacing w:val="30"/>
                <w:sz w:val="18"/>
              </w:rPr>
              <w:t xml:space="preserve"> </w:t>
            </w:r>
            <w:r w:rsidRPr="00DA28B6">
              <w:rPr>
                <w:rFonts w:ascii="Tahoma" w:hAnsi="Tahoma"/>
                <w:b/>
                <w:color w:val="231F20"/>
                <w:spacing w:val="-2"/>
                <w:w w:val="95"/>
                <w:sz w:val="18"/>
              </w:rPr>
              <w:t>деятельности</w:t>
            </w:r>
          </w:p>
        </w:tc>
      </w:tr>
      <w:tr w:rsidR="00A47FE6" w:rsidRPr="00DA28B6" w:rsidTr="008E56F8">
        <w:trPr>
          <w:trHeight w:val="459"/>
        </w:trPr>
        <w:tc>
          <w:tcPr>
            <w:tcW w:w="5464" w:type="dxa"/>
          </w:tcPr>
          <w:p w:rsidR="00A47FE6" w:rsidRPr="00DA28B6" w:rsidRDefault="00A47FE6" w:rsidP="008E56F8">
            <w:pPr>
              <w:pStyle w:val="TableParagraph"/>
              <w:spacing w:before="32" w:line="249" w:lineRule="auto"/>
              <w:ind w:left="80" w:right="530"/>
              <w:jc w:val="both"/>
              <w:rPr>
                <w:sz w:val="18"/>
              </w:rPr>
            </w:pPr>
            <w:r>
              <w:rPr>
                <w:sz w:val="18"/>
              </w:rPr>
              <w:t>3.1. Предусмотрены общие требования к реализации Программы воспитания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spacing w:before="10"/>
              <w:rPr>
                <w:rFonts w:ascii="Calibri"/>
                <w:i/>
                <w:sz w:val="25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  <w:r w:rsidRPr="00DA28B6">
              <w:rPr>
                <w:rFonts w:ascii="Calibri"/>
                <w:position w:val="-1"/>
                <w:sz w:val="9"/>
              </w:rPr>
            </w:r>
            <w:r w:rsidRPr="00DA28B6">
              <w:rPr>
                <w:rFonts w:ascii="Calibri"/>
                <w:position w:val="-1"/>
                <w:sz w:val="9"/>
              </w:rPr>
              <w:pict>
                <v:group id="docshapegroup43" o:spid="_x0000_s1032" style="width:5.6pt;height:5.6pt;mso-position-horizontal-relative:char;mso-position-vertical-relative:line" coordsize="112,112">
                  <v:rect id="docshape44" o:spid="_x0000_s1033" style="position:absolute;left:10;top:10;width:92;height:92" fillcolor="#f79646" strokecolor="#f2f2f2" strokeweight="3pt">
                    <v:shadow type="perspective" color="#974706" opacity=".5" offset="1pt" offset2="-1pt"/>
                  </v:rect>
                  <w10:wrap type="none"/>
                  <w10:anchorlock/>
                </v:group>
              </w:pic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spacing w:before="10"/>
              <w:rPr>
                <w:rFonts w:ascii="Calibri"/>
                <w:i/>
                <w:sz w:val="25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</w:p>
        </w:tc>
      </w:tr>
      <w:tr w:rsidR="00A47FE6" w:rsidRPr="00DA28B6" w:rsidTr="008E56F8">
        <w:trPr>
          <w:trHeight w:val="271"/>
        </w:trPr>
        <w:tc>
          <w:tcPr>
            <w:tcW w:w="5464" w:type="dxa"/>
          </w:tcPr>
          <w:p w:rsidR="00A47FE6" w:rsidRPr="00DA28B6" w:rsidRDefault="00A47FE6" w:rsidP="008E56F8">
            <w:pPr>
              <w:pStyle w:val="TableParagraph"/>
              <w:spacing w:before="3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3.2. </w:t>
            </w:r>
            <w:r w:rsidRPr="00DA28B6">
              <w:rPr>
                <w:color w:val="231F20"/>
                <w:w w:val="110"/>
                <w:sz w:val="18"/>
              </w:rPr>
              <w:t>Предусмотрено</w:t>
            </w:r>
            <w:r w:rsidRPr="00DA28B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>взаимодействие</w:t>
            </w:r>
            <w:r w:rsidRPr="00DA28B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>взрослого</w:t>
            </w:r>
            <w:r w:rsidRPr="00DA28B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>с</w:t>
            </w:r>
            <w:r w:rsidRPr="00DA28B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spacing w:val="-2"/>
                <w:w w:val="110"/>
                <w:sz w:val="18"/>
              </w:rPr>
              <w:t>детьми</w:t>
            </w:r>
            <w:r>
              <w:rPr>
                <w:color w:val="231F20"/>
                <w:spacing w:val="-2"/>
                <w:w w:val="110"/>
                <w:sz w:val="18"/>
              </w:rPr>
              <w:t>.</w:t>
            </w:r>
            <w:r w:rsidRPr="00DA28B6">
              <w:rPr>
                <w:color w:val="231F20"/>
                <w:w w:val="110"/>
                <w:sz w:val="18"/>
              </w:rPr>
              <w:t xml:space="preserve"> Представлены события </w:t>
            </w:r>
            <w:r w:rsidRPr="00DA28B6">
              <w:rPr>
                <w:color w:val="231F20"/>
                <w:spacing w:val="-5"/>
                <w:w w:val="110"/>
                <w:sz w:val="18"/>
              </w:rPr>
              <w:t>ДОО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  <w:r w:rsidRPr="00DA28B6">
              <w:rPr>
                <w:rFonts w:ascii="Calibri"/>
                <w:position w:val="-1"/>
                <w:sz w:val="9"/>
              </w:rPr>
            </w:r>
            <w:r w:rsidRPr="00DA28B6">
              <w:rPr>
                <w:rFonts w:ascii="Calibri"/>
                <w:position w:val="-1"/>
                <w:sz w:val="9"/>
              </w:rPr>
              <w:pict>
                <v:group id="docshapegroup47" o:spid="_x0000_s1030" style="width:5.6pt;height:5.6pt;mso-position-horizontal-relative:char;mso-position-vertical-relative:line" coordsize="112,112">
                  <v:rect id="docshape48" o:spid="_x0000_s1031" style="position:absolute;left:10;top:10;width:92;height:92" fillcolor="#f79646" strokecolor="#f2f2f2" strokeweight="3pt">
                    <v:shadow type="perspective" color="#974706" opacity=".5" offset="1pt" offset2="-1pt"/>
                  </v:rect>
                  <w10:wrap type="none"/>
                  <w10:anchorlock/>
                </v:group>
              </w:pic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</w:p>
        </w:tc>
      </w:tr>
      <w:tr w:rsidR="00A47FE6" w:rsidRPr="00DA28B6" w:rsidTr="008E56F8">
        <w:trPr>
          <w:trHeight w:val="271"/>
        </w:trPr>
        <w:tc>
          <w:tcPr>
            <w:tcW w:w="5464" w:type="dxa"/>
          </w:tcPr>
          <w:p w:rsidR="00A47FE6" w:rsidRPr="00DA28B6" w:rsidRDefault="00A47FE6" w:rsidP="008E56F8">
            <w:pPr>
              <w:pStyle w:val="TableParagraph"/>
              <w:spacing w:before="3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3.3. </w:t>
            </w:r>
            <w:r w:rsidRPr="00DA28B6">
              <w:rPr>
                <w:color w:val="231F20"/>
                <w:w w:val="110"/>
                <w:sz w:val="18"/>
              </w:rPr>
              <w:t>Предусмотрены требования к</w:t>
            </w:r>
            <w:r w:rsidRPr="00DA28B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>организации предметно- пространственной среды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  <w:r w:rsidRPr="00DA28B6">
              <w:rPr>
                <w:rFonts w:ascii="Calibri"/>
                <w:position w:val="-1"/>
                <w:sz w:val="9"/>
              </w:rPr>
            </w:r>
            <w:r w:rsidRPr="00DA28B6">
              <w:rPr>
                <w:rFonts w:ascii="Calibri"/>
                <w:position w:val="-1"/>
                <w:sz w:val="9"/>
              </w:rPr>
              <w:pict>
                <v:group id="docshapegroup59" o:spid="_x0000_s1028" style="width:5.6pt;height:5.6pt;mso-position-horizontal-relative:char;mso-position-vertical-relative:line" coordsize="112,112">
                  <v:rect id="docshape60" o:spid="_x0000_s1029" style="position:absolute;left:10;top:10;width:92;height:92" fillcolor="#f79646" strokecolor="#f2f2f2" strokeweight="3pt">
                    <v:shadow type="perspective" color="#974706" opacity=".5" offset="1pt" offset2="-1pt"/>
                  </v:rect>
                  <w10:wrap type="none"/>
                  <w10:anchorlock/>
                </v:group>
              </w:pic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</w:p>
        </w:tc>
      </w:tr>
      <w:tr w:rsidR="00A47FE6" w:rsidRPr="00DA28B6" w:rsidTr="008E56F8">
        <w:trPr>
          <w:trHeight w:val="271"/>
        </w:trPr>
        <w:tc>
          <w:tcPr>
            <w:tcW w:w="5464" w:type="dxa"/>
          </w:tcPr>
          <w:p w:rsidR="00A47FE6" w:rsidRPr="00DA28B6" w:rsidRDefault="00A47FE6" w:rsidP="008E56F8">
            <w:pPr>
              <w:pStyle w:val="TableParagraph"/>
              <w:spacing w:before="3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3.4. </w:t>
            </w:r>
            <w:r w:rsidRPr="00DA28B6">
              <w:rPr>
                <w:color w:val="231F20"/>
                <w:w w:val="110"/>
                <w:sz w:val="18"/>
              </w:rPr>
              <w:t>Представлено</w:t>
            </w:r>
            <w:r w:rsidRPr="00DA28B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>кадровое</w:t>
            </w:r>
            <w:r w:rsidRPr="00DA28B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spacing w:val="-2"/>
                <w:w w:val="110"/>
                <w:sz w:val="18"/>
              </w:rPr>
              <w:t>обеспечение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воспитательного процесса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  <w:r w:rsidRPr="00DA28B6">
              <w:rPr>
                <w:rFonts w:ascii="Calibri"/>
                <w:position w:val="-1"/>
                <w:sz w:val="9"/>
              </w:rPr>
            </w:r>
            <w:r w:rsidRPr="00DA28B6">
              <w:rPr>
                <w:rFonts w:ascii="Calibri"/>
                <w:position w:val="-1"/>
                <w:sz w:val="9"/>
              </w:rPr>
              <w:pict>
                <v:group id="docshapegroup69" o:spid="_x0000_s1026" style="width:5.6pt;height:5.6pt;mso-position-horizontal-relative:char;mso-position-vertical-relative:line" coordsize="112,112">
                  <v:rect id="docshape70" o:spid="_x0000_s1027" style="position:absolute;left:10;top:10;width:92;height:92" fillcolor="#f79646" strokecolor="#f2f2f2" strokeweight="3pt">
                    <v:shadow type="perspective" color="#974706" opacity=".5" offset="1pt" offset2="-1pt"/>
                  </v:rect>
                  <w10:wrap type="none"/>
                  <w10:anchorlock/>
                </v:group>
              </w:pict>
            </w:r>
          </w:p>
        </w:tc>
      </w:tr>
      <w:tr w:rsidR="00A47FE6" w:rsidRPr="00DA28B6" w:rsidTr="00A47FE6">
        <w:trPr>
          <w:trHeight w:val="271"/>
        </w:trPr>
        <w:tc>
          <w:tcPr>
            <w:tcW w:w="54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A47FE6" w:rsidRDefault="00A47FE6" w:rsidP="008E56F8">
            <w:pPr>
              <w:pStyle w:val="TableParagraph"/>
              <w:spacing w:before="32"/>
              <w:ind w:left="80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lastRenderedPageBreak/>
              <w:t xml:space="preserve">3.5. </w:t>
            </w:r>
            <w:r w:rsidRPr="00DA28B6">
              <w:rPr>
                <w:color w:val="231F20"/>
                <w:w w:val="110"/>
                <w:sz w:val="18"/>
              </w:rPr>
              <w:t>Представлено</w:t>
            </w:r>
            <w:r w:rsidRPr="00A47FE6">
              <w:rPr>
                <w:color w:val="231F20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>нормативно-методическое</w:t>
            </w:r>
            <w:r w:rsidRPr="00A47FE6">
              <w:rPr>
                <w:color w:val="231F20"/>
                <w:w w:val="110"/>
                <w:sz w:val="18"/>
              </w:rPr>
              <w:t xml:space="preserve"> обеспечение реализации Программы воспитания</w:t>
            </w:r>
          </w:p>
        </w:tc>
        <w:tc>
          <w:tcPr>
            <w:tcW w:w="249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DA28B6" w:rsidRDefault="00A47FE6" w:rsidP="008E56F8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  <w:r w:rsidRPr="00A47FE6">
              <w:rPr>
                <w:rFonts w:ascii="Calibri"/>
                <w:i/>
                <w:sz w:val="8"/>
              </w:rPr>
            </w:r>
            <w:r w:rsidRPr="00A47FE6">
              <w:rPr>
                <w:rFonts w:ascii="Calibri"/>
                <w:i/>
                <w:sz w:val="8"/>
              </w:rPr>
              <w:pict>
                <v:group id="docshapegroup71" o:spid="_x0000_s1054" style="width:5.6pt;height:5.6pt;mso-position-horizontal-relative:char;mso-position-vertical-relative:line" coordsize="112,112">
                  <v:rect id="docshape72" o:spid="_x0000_s1055" style="position:absolute;left:10;top:10;width:92;height:92" fillcolor="#f79646" strokecolor="#f2f2f2" strokeweight="3pt">
                    <v:shadow type="perspective" color="#974706" opacity=".5" offset="1pt" offset2="-1pt"/>
                  </v:rect>
                  <w10:wrap type="none"/>
                  <w10:anchorlock/>
                </v:group>
              </w:pict>
            </w:r>
          </w:p>
        </w:tc>
        <w:tc>
          <w:tcPr>
            <w:tcW w:w="249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DA28B6" w:rsidRDefault="00A47FE6" w:rsidP="008E56F8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</w:tc>
      </w:tr>
      <w:tr w:rsidR="00A47FE6" w:rsidRPr="00DA28B6" w:rsidTr="00A47FE6">
        <w:trPr>
          <w:trHeight w:val="271"/>
        </w:trPr>
        <w:tc>
          <w:tcPr>
            <w:tcW w:w="54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A47FE6" w:rsidRDefault="00A47FE6" w:rsidP="00A47FE6">
            <w:pPr>
              <w:pStyle w:val="TableParagraph"/>
              <w:spacing w:before="32"/>
              <w:ind w:left="80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3.6. </w:t>
            </w:r>
            <w:r w:rsidRPr="00DA28B6">
              <w:rPr>
                <w:color w:val="231F20"/>
                <w:w w:val="110"/>
                <w:sz w:val="18"/>
              </w:rPr>
              <w:t xml:space="preserve">Предусмотрены варианты инклюзивной среды. Вовлечение обучающихся с ОВЗ и их законных </w:t>
            </w:r>
            <w:r w:rsidRPr="00A47FE6">
              <w:rPr>
                <w:color w:val="231F20"/>
                <w:w w:val="110"/>
                <w:sz w:val="18"/>
              </w:rPr>
              <w:t>представителей</w:t>
            </w:r>
          </w:p>
        </w:tc>
        <w:tc>
          <w:tcPr>
            <w:tcW w:w="249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</w:tc>
        <w:tc>
          <w:tcPr>
            <w:tcW w:w="249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  <w:r w:rsidRPr="00A47FE6">
              <w:rPr>
                <w:rFonts w:ascii="Calibri"/>
                <w:i/>
                <w:sz w:val="8"/>
              </w:rPr>
            </w:r>
            <w:r w:rsidRPr="00A47FE6">
              <w:rPr>
                <w:rFonts w:ascii="Calibri"/>
                <w:i/>
                <w:sz w:val="8"/>
              </w:rPr>
              <w:pict>
                <v:group id="docshapegroup77" o:spid="_x0000_s1052" style="width:5.6pt;height:5.6pt;mso-position-horizontal-relative:char;mso-position-vertical-relative:line" coordsize="112,112">
                  <v:rect id="docshape78" o:spid="_x0000_s1053" style="position:absolute;left:10;top:10;width:92;height:92" fillcolor="#f79646" strokecolor="#f2f2f2" strokeweight="3pt">
                    <v:shadow type="perspective" color="#974706" opacity=".5" offset="1pt" offset2="-1pt"/>
                  </v:rect>
                  <w10:wrap type="none"/>
                  <w10:anchorlock/>
                </v:group>
              </w:pict>
            </w:r>
          </w:p>
        </w:tc>
      </w:tr>
      <w:tr w:rsidR="00A47FE6" w:rsidRPr="00DA28B6" w:rsidTr="00A47FE6">
        <w:trPr>
          <w:trHeight w:val="271"/>
        </w:trPr>
        <w:tc>
          <w:tcPr>
            <w:tcW w:w="54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DA28B6" w:rsidRDefault="00A47FE6" w:rsidP="00A47FE6">
            <w:pPr>
              <w:pStyle w:val="TableParagraph"/>
              <w:spacing w:before="32"/>
              <w:ind w:left="80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3.7. </w:t>
            </w:r>
            <w:r w:rsidRPr="00DA28B6">
              <w:rPr>
                <w:color w:val="231F20"/>
                <w:w w:val="110"/>
                <w:sz w:val="18"/>
              </w:rPr>
              <w:t xml:space="preserve">Предусмотрен анализ воспитательного процесса и результатов воспитания (мониторинг, диагностика, </w:t>
            </w:r>
            <w:r w:rsidRPr="00A47FE6">
              <w:rPr>
                <w:color w:val="231F20"/>
                <w:w w:val="110"/>
                <w:sz w:val="18"/>
              </w:rPr>
              <w:t>самоанализ)</w:t>
            </w:r>
          </w:p>
        </w:tc>
        <w:tc>
          <w:tcPr>
            <w:tcW w:w="249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</w:tc>
        <w:tc>
          <w:tcPr>
            <w:tcW w:w="249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</w:tc>
      </w:tr>
      <w:tr w:rsidR="00A47FE6" w:rsidRPr="00DA28B6" w:rsidTr="00A47FE6">
        <w:trPr>
          <w:trHeight w:val="271"/>
        </w:trPr>
        <w:tc>
          <w:tcPr>
            <w:tcW w:w="54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A47FE6" w:rsidRDefault="00A47FE6" w:rsidP="00A47FE6">
            <w:pPr>
              <w:pStyle w:val="TableParagraph"/>
              <w:spacing w:before="32"/>
              <w:ind w:left="80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3.8. </w:t>
            </w:r>
            <w:r w:rsidRPr="00DA28B6">
              <w:rPr>
                <w:color w:val="231F20"/>
                <w:w w:val="110"/>
                <w:sz w:val="18"/>
              </w:rPr>
              <w:t>Предусмотрено вовлечение родителей в воспитательное пространство</w:t>
            </w:r>
          </w:p>
        </w:tc>
        <w:tc>
          <w:tcPr>
            <w:tcW w:w="249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  <w:r w:rsidRPr="00A47FE6">
              <w:rPr>
                <w:rFonts w:ascii="Calibri"/>
                <w:i/>
                <w:sz w:val="8"/>
              </w:rPr>
            </w:r>
            <w:r w:rsidRPr="00A47FE6">
              <w:rPr>
                <w:rFonts w:ascii="Calibri"/>
                <w:i/>
                <w:sz w:val="8"/>
              </w:rPr>
              <w:pict>
                <v:group id="docshapegroup51" o:spid="_x0000_s1050" style="width:5.6pt;height:5.6pt;mso-position-horizontal-relative:char;mso-position-vertical-relative:line" coordsize="112,112">
                  <v:rect id="docshape52" o:spid="_x0000_s1051" style="position:absolute;left:10;top:10;width:92;height:92" fillcolor="#f79646" strokecolor="#f2f2f2" strokeweight="3pt">
                    <v:shadow type="perspective" color="#974706" opacity=".5" offset="1pt" offset2="-1pt"/>
                  </v:rect>
                  <w10:wrap type="none"/>
                  <w10:anchorlock/>
                </v:group>
              </w:pict>
            </w:r>
          </w:p>
        </w:tc>
        <w:tc>
          <w:tcPr>
            <w:tcW w:w="249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</w:tc>
      </w:tr>
      <w:tr w:rsidR="00A47FE6" w:rsidRPr="00DA28B6" w:rsidTr="00A47FE6">
        <w:trPr>
          <w:trHeight w:val="271"/>
        </w:trPr>
        <w:tc>
          <w:tcPr>
            <w:tcW w:w="54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A47FE6" w:rsidRDefault="00A47FE6" w:rsidP="00A47FE6">
            <w:pPr>
              <w:pStyle w:val="TableParagraph"/>
              <w:spacing w:before="32"/>
              <w:ind w:left="80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3.9. </w:t>
            </w:r>
            <w:r w:rsidRPr="00DA28B6">
              <w:rPr>
                <w:color w:val="231F20"/>
                <w:w w:val="110"/>
                <w:sz w:val="18"/>
              </w:rPr>
              <w:t>Предусмотрено</w:t>
            </w:r>
            <w:r w:rsidRPr="00A47FE6">
              <w:rPr>
                <w:color w:val="231F20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>взаимодействие</w:t>
            </w:r>
            <w:r w:rsidRPr="00A47FE6">
              <w:rPr>
                <w:color w:val="231F20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>с</w:t>
            </w:r>
            <w:r w:rsidRPr="00A47FE6">
              <w:rPr>
                <w:color w:val="231F20"/>
                <w:w w:val="110"/>
                <w:sz w:val="18"/>
              </w:rPr>
              <w:t xml:space="preserve"> </w:t>
            </w:r>
            <w:r w:rsidRPr="00DA28B6">
              <w:rPr>
                <w:color w:val="231F20"/>
                <w:w w:val="110"/>
                <w:sz w:val="18"/>
              </w:rPr>
              <w:t xml:space="preserve">социальными </w:t>
            </w:r>
            <w:r w:rsidRPr="00A47FE6">
              <w:rPr>
                <w:color w:val="231F20"/>
                <w:w w:val="110"/>
                <w:sz w:val="18"/>
              </w:rPr>
              <w:t>партнерами, в том числе преемственность образования</w:t>
            </w:r>
          </w:p>
        </w:tc>
        <w:tc>
          <w:tcPr>
            <w:tcW w:w="249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  <w:r w:rsidRPr="00A47FE6">
              <w:rPr>
                <w:rFonts w:ascii="Calibri"/>
                <w:i/>
                <w:sz w:val="8"/>
              </w:rPr>
            </w:r>
            <w:r w:rsidRPr="00A47FE6">
              <w:rPr>
                <w:rFonts w:ascii="Calibri"/>
                <w:i/>
                <w:sz w:val="8"/>
              </w:rPr>
              <w:pict>
                <v:group id="docshapegroup55" o:spid="_x0000_s1048" style="width:5.6pt;height:5.6pt;mso-position-horizontal-relative:char;mso-position-vertical-relative:line" coordsize="112,112">
                  <v:rect id="docshape56" o:spid="_x0000_s1049" style="position:absolute;left:10;top:10;width:92;height:92" fillcolor="#f79646" strokecolor="#f2f2f2" strokeweight="3pt">
                    <v:shadow type="perspective" color="#974706" opacity=".5" offset="1pt" offset2="-1pt"/>
                  </v:rect>
                  <w10:wrap type="none"/>
                  <w10:anchorlock/>
                </v:group>
              </w:pict>
            </w:r>
          </w:p>
        </w:tc>
        <w:tc>
          <w:tcPr>
            <w:tcW w:w="249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</w:tc>
      </w:tr>
      <w:tr w:rsidR="00A47FE6" w:rsidRPr="00DA28B6" w:rsidTr="00A47FE6">
        <w:trPr>
          <w:trHeight w:val="271"/>
        </w:trPr>
        <w:tc>
          <w:tcPr>
            <w:tcW w:w="54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A47FE6" w:rsidRDefault="00A47FE6" w:rsidP="008E56F8">
            <w:pPr>
              <w:pStyle w:val="TableParagraph"/>
              <w:spacing w:before="32"/>
              <w:ind w:left="80"/>
              <w:rPr>
                <w:color w:val="231F20"/>
                <w:w w:val="110"/>
                <w:sz w:val="18"/>
              </w:rPr>
            </w:pPr>
            <w:r w:rsidRPr="00A47FE6">
              <w:rPr>
                <w:color w:val="231F20"/>
                <w:w w:val="110"/>
                <w:sz w:val="18"/>
              </w:rPr>
              <w:t>3.10. Представлен календарный план воспитательной работы</w:t>
            </w:r>
          </w:p>
        </w:tc>
        <w:tc>
          <w:tcPr>
            <w:tcW w:w="249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DA28B6" w:rsidRDefault="00A47FE6" w:rsidP="008E56F8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  <w:r w:rsidRPr="00A47FE6">
              <w:rPr>
                <w:rFonts w:ascii="Calibri"/>
                <w:i/>
                <w:sz w:val="8"/>
              </w:rPr>
            </w:r>
            <w:r w:rsidRPr="00A47FE6">
              <w:rPr>
                <w:rFonts w:ascii="Calibri"/>
                <w:i/>
                <w:sz w:val="8"/>
              </w:rPr>
              <w:pict>
                <v:group id="docshapegroup79" o:spid="_x0000_s1046" style="width:5.6pt;height:5.6pt;mso-position-horizontal-relative:char;mso-position-vertical-relative:line" coordsize="112,112">
                  <v:rect id="docshape80" o:spid="_x0000_s1047" style="position:absolute;left:10;top:10;width:92;height:92" fillcolor="#f79646" strokecolor="#f2f2f2" strokeweight="3pt">
                    <v:shadow type="perspective" color="#974706" opacity=".5" offset="1pt" offset2="-1pt"/>
                  </v:rect>
                  <w10:wrap type="none"/>
                  <w10:anchorlock/>
                </v:group>
              </w:pict>
            </w:r>
          </w:p>
        </w:tc>
        <w:tc>
          <w:tcPr>
            <w:tcW w:w="249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47FE6" w:rsidRPr="00DA28B6" w:rsidRDefault="00A47FE6" w:rsidP="008E56F8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  <w:p w:rsidR="00A47FE6" w:rsidRPr="00A47FE6" w:rsidRDefault="00A47FE6" w:rsidP="00A47FE6">
            <w:pPr>
              <w:pStyle w:val="TableParagraph"/>
              <w:spacing w:before="2"/>
              <w:rPr>
                <w:rFonts w:ascii="Calibri"/>
                <w:i/>
                <w:sz w:val="8"/>
              </w:rPr>
            </w:pPr>
          </w:p>
        </w:tc>
      </w:tr>
      <w:tr w:rsidR="00A47FE6" w:rsidRPr="00DA28B6" w:rsidTr="008E56F8">
        <w:trPr>
          <w:trHeight w:val="271"/>
        </w:trPr>
        <w:tc>
          <w:tcPr>
            <w:tcW w:w="10446" w:type="dxa"/>
            <w:gridSpan w:val="3"/>
          </w:tcPr>
          <w:p w:rsidR="00A47FE6" w:rsidRPr="00DA28B6" w:rsidRDefault="00A47FE6" w:rsidP="008E56F8">
            <w:pPr>
              <w:pStyle w:val="TableParagraph"/>
              <w:spacing w:before="21"/>
              <w:ind w:left="1530" w:right="1509"/>
              <w:jc w:val="center"/>
              <w:rPr>
                <w:rFonts w:ascii="Tahoma" w:hAnsi="Tahoma"/>
                <w:b/>
                <w:sz w:val="18"/>
              </w:rPr>
            </w:pPr>
            <w:r w:rsidRPr="00DA28B6">
              <w:rPr>
                <w:rFonts w:ascii="Tahoma" w:hAnsi="Tahoma"/>
                <w:b/>
                <w:color w:val="231F20"/>
                <w:sz w:val="18"/>
              </w:rPr>
              <w:t>Общие</w:t>
            </w:r>
            <w:r w:rsidRPr="00DA28B6">
              <w:rPr>
                <w:rFonts w:ascii="Tahoma" w:hAnsi="Tahoma"/>
                <w:b/>
                <w:color w:val="231F20"/>
                <w:spacing w:val="27"/>
                <w:sz w:val="18"/>
              </w:rPr>
              <w:t xml:space="preserve"> </w:t>
            </w:r>
            <w:r w:rsidRPr="00DA28B6">
              <w:rPr>
                <w:rFonts w:ascii="Tahoma" w:hAnsi="Tahoma"/>
                <w:b/>
                <w:color w:val="231F20"/>
                <w:spacing w:val="-2"/>
                <w:sz w:val="18"/>
              </w:rPr>
              <w:t>выводы</w:t>
            </w:r>
          </w:p>
        </w:tc>
      </w:tr>
      <w:tr w:rsidR="00A47FE6" w:rsidRPr="00DA28B6" w:rsidTr="008E56F8">
        <w:trPr>
          <w:trHeight w:val="919"/>
        </w:trPr>
        <w:tc>
          <w:tcPr>
            <w:tcW w:w="5464" w:type="dxa"/>
          </w:tcPr>
          <w:p w:rsidR="00A47FE6" w:rsidRPr="00DA28B6" w:rsidRDefault="00A47FE6" w:rsidP="008E56F8">
            <w:pPr>
              <w:pStyle w:val="TableParagraph"/>
              <w:spacing w:before="32" w:line="249" w:lineRule="auto"/>
              <w:ind w:left="80" w:right="152"/>
              <w:rPr>
                <w:sz w:val="18"/>
              </w:rPr>
            </w:pPr>
            <w:r w:rsidRPr="00DA28B6">
              <w:rPr>
                <w:color w:val="231F20"/>
                <w:w w:val="110"/>
                <w:sz w:val="18"/>
              </w:rPr>
              <w:t>Рабочая программа воспитания образовательной организации соответствует примерной программе ФГБОУ «Институт изучения детства, семьи и воспитания Российской академии образования»</w:t>
            </w: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  <w:p w:rsidR="00A47FE6" w:rsidRPr="00DA28B6" w:rsidRDefault="00A47FE6" w:rsidP="008E56F8">
            <w:pPr>
              <w:pStyle w:val="TableParagraph"/>
              <w:spacing w:before="8"/>
              <w:rPr>
                <w:rFonts w:ascii="Calibri"/>
                <w:i/>
                <w:sz w:val="14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</w:p>
        </w:tc>
        <w:tc>
          <w:tcPr>
            <w:tcW w:w="2491" w:type="dxa"/>
          </w:tcPr>
          <w:p w:rsidR="00A47FE6" w:rsidRPr="00DA28B6" w:rsidRDefault="00A47FE6" w:rsidP="008E56F8">
            <w:pPr>
              <w:pStyle w:val="TableParagraph"/>
              <w:rPr>
                <w:rFonts w:ascii="Calibri"/>
                <w:i/>
                <w:sz w:val="20"/>
              </w:rPr>
            </w:pPr>
          </w:p>
          <w:p w:rsidR="00A47FE6" w:rsidRPr="00DA28B6" w:rsidRDefault="00A47FE6" w:rsidP="008E56F8">
            <w:pPr>
              <w:pStyle w:val="TableParagraph"/>
              <w:spacing w:before="8"/>
              <w:rPr>
                <w:rFonts w:ascii="Calibri"/>
                <w:i/>
                <w:sz w:val="14"/>
              </w:rPr>
            </w:pPr>
          </w:p>
          <w:p w:rsidR="00A47FE6" w:rsidRPr="00DA28B6" w:rsidRDefault="00A47FE6" w:rsidP="008E56F8">
            <w:pPr>
              <w:pStyle w:val="TableParagraph"/>
              <w:spacing w:line="91" w:lineRule="exact"/>
              <w:ind w:left="1199"/>
              <w:rPr>
                <w:rFonts w:ascii="Calibri"/>
                <w:sz w:val="9"/>
              </w:rPr>
            </w:pPr>
            <w:r w:rsidRPr="00DA28B6">
              <w:rPr>
                <w:rFonts w:ascii="Calibri"/>
                <w:position w:val="-1"/>
                <w:sz w:val="9"/>
              </w:rPr>
            </w:r>
            <w:r w:rsidRPr="00DA28B6">
              <w:rPr>
                <w:rFonts w:ascii="Calibri"/>
                <w:position w:val="-1"/>
                <w:sz w:val="9"/>
              </w:rPr>
              <w:pict>
                <v:group id="docshapegroup85" o:spid="_x0000_s1044" style="width:5.6pt;height:5.6pt;mso-position-horizontal-relative:char;mso-position-vertical-relative:line" coordsize="112,112">
                  <v:rect id="docshape86" o:spid="_x0000_s1045" style="position:absolute;left:10;top:10;width:92;height:92" fillcolor="#f79646" strokecolor="#f2f2f2" strokeweight="3pt">
                    <v:shadow type="perspective" color="#974706" opacity=".5" offset="1pt" offset2="-1pt"/>
                  </v:rect>
                  <w10:wrap type="none"/>
                  <w10:anchorlock/>
                </v:group>
              </w:pict>
            </w:r>
          </w:p>
        </w:tc>
      </w:tr>
    </w:tbl>
    <w:p w:rsidR="00A47FE6" w:rsidRDefault="00A47FE6"/>
    <w:p w:rsidR="00A47FE6" w:rsidRPr="00A47FE6" w:rsidRDefault="00A47FE6" w:rsidP="00A47FE6">
      <w:pPr>
        <w:pStyle w:val="TableParagraph"/>
        <w:rPr>
          <w:rFonts w:ascii="Arial Rounded MT Bold" w:hAnsi="Arial Rounded MT Bold"/>
        </w:rPr>
      </w:pPr>
      <w:r w:rsidRPr="00A47FE6">
        <w:t>Член</w:t>
      </w:r>
      <w:r w:rsidRPr="00A47FE6">
        <w:rPr>
          <w:rFonts w:ascii="Arial Rounded MT Bold" w:hAnsi="Arial Rounded MT Bold"/>
        </w:rPr>
        <w:t xml:space="preserve"> </w:t>
      </w:r>
      <w:r w:rsidRPr="00A47FE6">
        <w:t>рабочей</w:t>
      </w:r>
      <w:r w:rsidRPr="00A47FE6">
        <w:rPr>
          <w:rFonts w:ascii="Arial Rounded MT Bold" w:hAnsi="Arial Rounded MT Bold"/>
        </w:rPr>
        <w:t xml:space="preserve"> </w:t>
      </w:r>
      <w:r w:rsidRPr="00A47FE6">
        <w:t>группы</w:t>
      </w:r>
    </w:p>
    <w:p w:rsidR="00A47FE6" w:rsidRDefault="00A47FE6" w:rsidP="00A47FE6">
      <w:pPr>
        <w:pStyle w:val="TableParagraph"/>
      </w:pPr>
      <w:r w:rsidRPr="00A47FE6">
        <w:rPr>
          <w:rFonts w:ascii="Arial Rounded MT Bold" w:hAnsi="Arial Rounded MT Bold"/>
        </w:rPr>
        <w:t xml:space="preserve"> </w:t>
      </w:r>
      <w:r w:rsidRPr="00A47FE6">
        <w:t>по</w:t>
      </w:r>
      <w:r w:rsidRPr="00A47FE6">
        <w:rPr>
          <w:rFonts w:ascii="Arial Rounded MT Bold" w:hAnsi="Arial Rounded MT Bold"/>
        </w:rPr>
        <w:t xml:space="preserve"> </w:t>
      </w:r>
      <w:r w:rsidRPr="00A47FE6">
        <w:t>проведению</w:t>
      </w:r>
      <w:r w:rsidRPr="00A47FE6">
        <w:rPr>
          <w:rFonts w:ascii="Arial Rounded MT Bold" w:hAnsi="Arial Rounded MT Bold"/>
        </w:rPr>
        <w:t xml:space="preserve"> </w:t>
      </w:r>
      <w:r w:rsidRPr="00A47FE6">
        <w:t>мониторинга</w:t>
      </w:r>
    </w:p>
    <w:p w:rsidR="00A47FE6" w:rsidRPr="00A47FE6" w:rsidRDefault="00A47FE6" w:rsidP="00A47FE6">
      <w:pPr>
        <w:pStyle w:val="TableParagraph"/>
        <w:rPr>
          <w:rFonts w:asciiTheme="minorHAnsi" w:hAnsiTheme="minorHAnsi"/>
        </w:rPr>
      </w:pPr>
      <w:r w:rsidRPr="00A47FE6">
        <w:rPr>
          <w:rFonts w:ascii="Arial Rounded MT Bold" w:hAnsi="Arial Rounded MT Bold"/>
        </w:rPr>
        <w:t xml:space="preserve"> </w:t>
      </w:r>
      <w:r w:rsidRPr="00A47FE6">
        <w:t>рабочих</w:t>
      </w:r>
      <w:r w:rsidRPr="00A47FE6">
        <w:rPr>
          <w:rFonts w:ascii="Arial Rounded MT Bold" w:hAnsi="Arial Rounded MT Bold"/>
        </w:rPr>
        <w:t xml:space="preserve"> </w:t>
      </w:r>
      <w:r w:rsidRPr="00A47FE6">
        <w:t>программ</w:t>
      </w:r>
      <w:r w:rsidRPr="00A47FE6">
        <w:rPr>
          <w:rFonts w:ascii="Arial Rounded MT Bold" w:hAnsi="Arial Rounded MT Bold"/>
        </w:rPr>
        <w:t xml:space="preserve"> </w:t>
      </w:r>
      <w:r w:rsidRPr="00A47FE6">
        <w:t>воспитания</w:t>
      </w:r>
      <w:proofErr w:type="gramStart"/>
      <w:r>
        <w:t xml:space="preserve">   _______________________ </w:t>
      </w:r>
      <w:r w:rsidRPr="00A47FE6">
        <w:rPr>
          <w:rFonts w:ascii="Arial Rounded MT Bold" w:hAnsi="Arial Rounded MT Bold"/>
        </w:rPr>
        <w:t>(</w:t>
      </w:r>
      <w:r>
        <w:rPr>
          <w:rFonts w:asciiTheme="minorHAnsi" w:hAnsiTheme="minorHAnsi"/>
        </w:rPr>
        <w:t>_______________________)</w:t>
      </w:r>
      <w:proofErr w:type="gramEnd"/>
    </w:p>
    <w:sectPr w:rsidR="00A47FE6" w:rsidRPr="00A47FE6" w:rsidSect="00A47F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47FE6"/>
    <w:rsid w:val="00476273"/>
    <w:rsid w:val="008816C5"/>
    <w:rsid w:val="00A47FE6"/>
    <w:rsid w:val="00AA7DA9"/>
    <w:rsid w:val="00EA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27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47F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2022-04-20T07:39:00Z</cp:lastPrinted>
  <dcterms:created xsi:type="dcterms:W3CDTF">2022-04-20T07:28:00Z</dcterms:created>
  <dcterms:modified xsi:type="dcterms:W3CDTF">2022-04-20T07:59:00Z</dcterms:modified>
</cp:coreProperties>
</file>