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B02" w:rsidRDefault="00A72B02" w:rsidP="00A72B02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Управления образования Администрации города Новошахтинска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20.08.2021 №365 </w:t>
      </w:r>
    </w:p>
    <w:p w:rsidR="0089483A" w:rsidRDefault="00A72B02" w:rsidP="00A72B02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мерах по развитию муниципальной системы оценки качества подготовки обучающихся»</w:t>
      </w:r>
    </w:p>
    <w:p w:rsidR="007238E6" w:rsidRPr="00A72B02" w:rsidRDefault="007238E6" w:rsidP="00A72B02">
      <w:pPr>
        <w:spacing w:after="0" w:line="24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1057" w:type="dxa"/>
        <w:tblInd w:w="-1026" w:type="dxa"/>
        <w:tblLayout w:type="fixed"/>
        <w:tblLook w:val="04A0"/>
      </w:tblPr>
      <w:tblGrid>
        <w:gridCol w:w="567"/>
        <w:gridCol w:w="2977"/>
        <w:gridCol w:w="4111"/>
        <w:gridCol w:w="1701"/>
        <w:gridCol w:w="1701"/>
      </w:tblGrid>
      <w:tr w:rsidR="00A72B02" w:rsidRPr="00FA4A92" w:rsidTr="00E94493">
        <w:tc>
          <w:tcPr>
            <w:tcW w:w="567" w:type="dxa"/>
          </w:tcPr>
          <w:p w:rsidR="00A72B02" w:rsidRPr="00A62A70" w:rsidRDefault="00A72B02" w:rsidP="00FA4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A72B02" w:rsidRDefault="00A72B02" w:rsidP="00A72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Городское </w:t>
            </w:r>
            <w:r w:rsidRPr="00A72B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методическое </w:t>
            </w:r>
          </w:p>
          <w:p w:rsidR="00A72B02" w:rsidRPr="00A62A70" w:rsidRDefault="00A72B02" w:rsidP="00A72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 педагогов города</w:t>
            </w:r>
          </w:p>
        </w:tc>
        <w:tc>
          <w:tcPr>
            <w:tcW w:w="4111" w:type="dxa"/>
          </w:tcPr>
          <w:p w:rsidR="00A72B02" w:rsidRPr="00A62A70" w:rsidRDefault="00E94493" w:rsidP="00E944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Методические темы </w:t>
            </w:r>
          </w:p>
        </w:tc>
        <w:tc>
          <w:tcPr>
            <w:tcW w:w="1701" w:type="dxa"/>
          </w:tcPr>
          <w:p w:rsidR="00A72B02" w:rsidRPr="00A62A70" w:rsidRDefault="007F6BFA" w:rsidP="00FA4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A72B02" w:rsidRPr="00A62A70" w:rsidRDefault="007F6BFA" w:rsidP="00FA4A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2A70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учителей русского языка и литературы.</w:t>
            </w:r>
          </w:p>
        </w:tc>
        <w:tc>
          <w:tcPr>
            <w:tcW w:w="4111" w:type="dxa"/>
          </w:tcPr>
          <w:p w:rsidR="00A72B02" w:rsidRPr="00A62A70" w:rsidRDefault="007238E6" w:rsidP="006A2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методического мастерства учителя-предметника через повышение уровня компетентности педагогического работника в инновационном пространстве, способствующее повышению качества образования, обновлению структуры и содержания образования</w:t>
            </w:r>
          </w:p>
        </w:tc>
        <w:tc>
          <w:tcPr>
            <w:tcW w:w="1701" w:type="dxa"/>
          </w:tcPr>
          <w:p w:rsidR="00A72B02" w:rsidRPr="00E94493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A62A70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A72B02" w:rsidRPr="00E94493" w:rsidRDefault="00E94493" w:rsidP="00A62A70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E94493" w:rsidRPr="00E94493" w:rsidRDefault="00E94493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учителей истории и обществознания.</w:t>
            </w:r>
          </w:p>
        </w:tc>
        <w:tc>
          <w:tcPr>
            <w:tcW w:w="4111" w:type="dxa"/>
          </w:tcPr>
          <w:p w:rsidR="00A72B02" w:rsidRPr="00A62A70" w:rsidRDefault="005A1C88" w:rsidP="005A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образования через внедрение современных педагогических технологий и личностно-ориентированного подхода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учителей географии.</w:t>
            </w:r>
          </w:p>
        </w:tc>
        <w:tc>
          <w:tcPr>
            <w:tcW w:w="4111" w:type="dxa"/>
          </w:tcPr>
          <w:p w:rsidR="00A72B02" w:rsidRPr="00A62A70" w:rsidRDefault="006A2080" w:rsidP="006A2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Личностно-ориентированный подход как условие развития ключевых компетенций в преподавании географии.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учителей биологии и химии.</w:t>
            </w:r>
          </w:p>
        </w:tc>
        <w:tc>
          <w:tcPr>
            <w:tcW w:w="4111" w:type="dxa"/>
          </w:tcPr>
          <w:p w:rsidR="00A72B02" w:rsidRPr="00A62A70" w:rsidRDefault="00213BF3" w:rsidP="0021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образования школьников по предметам «Химия» и «Биология» через внедрение современных педагогических технологий, активных методов и приемов работы с учащимися в системе общего образования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учителей иностранного языка.</w:t>
            </w:r>
          </w:p>
        </w:tc>
        <w:tc>
          <w:tcPr>
            <w:tcW w:w="4111" w:type="dxa"/>
          </w:tcPr>
          <w:p w:rsidR="00A72B02" w:rsidRPr="00A62A70" w:rsidRDefault="005A1C88" w:rsidP="005A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учителя иностранного языка в условиях реализации ФГОС как ресурс качественного иноязычного образования в школе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учителей начальных классов.</w:t>
            </w:r>
          </w:p>
        </w:tc>
        <w:tc>
          <w:tcPr>
            <w:tcW w:w="4111" w:type="dxa"/>
          </w:tcPr>
          <w:p w:rsidR="00A72B02" w:rsidRPr="00A62A70" w:rsidRDefault="005A1C88" w:rsidP="005A1C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творческого обеспечения личностно-ориентированного обучения и воспитания младшего школьника в рамках внедрения ФГОС НОО потенциала учителя в процессе 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учителей математики</w:t>
            </w:r>
          </w:p>
        </w:tc>
        <w:tc>
          <w:tcPr>
            <w:tcW w:w="4111" w:type="dxa"/>
          </w:tcPr>
          <w:p w:rsidR="00A72B02" w:rsidRPr="00A62A70" w:rsidRDefault="006A2080" w:rsidP="006A2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развитие педагога в условиях реализации ФГОС и модернизация российского образования.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методическое объединение учителей основ религиозных </w:t>
            </w:r>
            <w:r w:rsidRPr="00A7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 и светской этики, основ духовно-нравственной культуры народов России.</w:t>
            </w:r>
          </w:p>
        </w:tc>
        <w:tc>
          <w:tcPr>
            <w:tcW w:w="4111" w:type="dxa"/>
          </w:tcPr>
          <w:p w:rsidR="00A72B02" w:rsidRPr="00E94493" w:rsidRDefault="00E94493" w:rsidP="00E94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Воспитание личности гражданина России посредством приобщения его к нравственным и </w:t>
            </w:r>
            <w:r w:rsidRPr="00E94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мировоззренческим ценностям на уроках ОРКСЭ и ОДНКНР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Заседания педагогических студий: в </w:t>
            </w:r>
            <w:r w:rsidRPr="00E94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lastRenderedPageBreak/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650C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Городское методическое объединение учителей физики и астрономии.</w:t>
            </w:r>
          </w:p>
        </w:tc>
        <w:tc>
          <w:tcPr>
            <w:tcW w:w="4111" w:type="dxa"/>
          </w:tcPr>
          <w:p w:rsidR="00A72B02" w:rsidRPr="00A62A70" w:rsidRDefault="00F850BD" w:rsidP="00F850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Повышения качества образования через освоение новых технологий, активных методов и приемов работы с учащимися.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учителей технологии.</w:t>
            </w:r>
          </w:p>
        </w:tc>
        <w:tc>
          <w:tcPr>
            <w:tcW w:w="4111" w:type="dxa"/>
          </w:tcPr>
          <w:p w:rsidR="00A72B02" w:rsidRPr="00A62A70" w:rsidRDefault="006A2080" w:rsidP="006A2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содержания обучения и методики преподавания в рамках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концепции содержания технологий обучения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учебному предмету «Технология»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учителей физической культуры.</w:t>
            </w:r>
          </w:p>
        </w:tc>
        <w:tc>
          <w:tcPr>
            <w:tcW w:w="4111" w:type="dxa"/>
          </w:tcPr>
          <w:p w:rsidR="00A72B02" w:rsidRPr="00A62A70" w:rsidRDefault="00213BF3" w:rsidP="0021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особенности современного урока физической культуры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учителей области искусства.</w:t>
            </w:r>
          </w:p>
        </w:tc>
        <w:tc>
          <w:tcPr>
            <w:tcW w:w="4111" w:type="dxa"/>
          </w:tcPr>
          <w:p w:rsidR="00A72B02" w:rsidRPr="00A62A70" w:rsidRDefault="00F850BD" w:rsidP="00F850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эффективных образовательных технологий как средство формирования профессиональных компетенций учителя 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учителей информатики и ИКТ.</w:t>
            </w:r>
          </w:p>
        </w:tc>
        <w:tc>
          <w:tcPr>
            <w:tcW w:w="4111" w:type="dxa"/>
          </w:tcPr>
          <w:p w:rsidR="00A72B02" w:rsidRPr="00A62A70" w:rsidRDefault="00213BF3" w:rsidP="0021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профессиональной компетентности педагога как фактор повышения качества образования в условиях реализации ФГОС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преподавателей - организаторов основ безопасности жизнедеятельности.</w:t>
            </w:r>
          </w:p>
        </w:tc>
        <w:tc>
          <w:tcPr>
            <w:tcW w:w="4111" w:type="dxa"/>
          </w:tcPr>
          <w:p w:rsidR="00A72B02" w:rsidRPr="00A62A70" w:rsidRDefault="00213BF3" w:rsidP="0021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профессиональной деятельности педагога-главное условие обеспечения качества современного образования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педагогов - психологов и социальных педагогов.</w:t>
            </w:r>
          </w:p>
        </w:tc>
        <w:tc>
          <w:tcPr>
            <w:tcW w:w="4111" w:type="dxa"/>
          </w:tcPr>
          <w:p w:rsidR="00A72B02" w:rsidRPr="00A62A70" w:rsidRDefault="006A2080" w:rsidP="00E94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Инновационные подходы к реализации требований непрерывного совершенствования психолого-педагогической компетентности участников образовательного процесса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педагогов - психологов и социальных педагогов дошкольных образовательных организаций.</w:t>
            </w:r>
          </w:p>
        </w:tc>
        <w:tc>
          <w:tcPr>
            <w:tcW w:w="4111" w:type="dxa"/>
          </w:tcPr>
          <w:p w:rsidR="00A72B02" w:rsidRPr="00A62A70" w:rsidRDefault="005A1C88" w:rsidP="00E94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психолого-педагогического сопровождения дошкольников, педагогов и родителей в условиях внедрения ФГОС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школьных библиотекарей.</w:t>
            </w:r>
          </w:p>
        </w:tc>
        <w:tc>
          <w:tcPr>
            <w:tcW w:w="4111" w:type="dxa"/>
          </w:tcPr>
          <w:p w:rsidR="00A72B02" w:rsidRPr="00A62A70" w:rsidRDefault="006A2080" w:rsidP="00E94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библиотеки в развитии школьного образования в условиях цифровой среды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старших </w:t>
            </w:r>
            <w:r w:rsidRPr="00A7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воспитателей дошкольных образовательных учреждений.</w:t>
            </w:r>
          </w:p>
        </w:tc>
        <w:tc>
          <w:tcPr>
            <w:tcW w:w="4111" w:type="dxa"/>
          </w:tcPr>
          <w:p w:rsidR="00A72B02" w:rsidRPr="00A62A70" w:rsidRDefault="00F850BD" w:rsidP="00E94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Совершенствование качества дошкольного образования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профессионального мастерства старших воспитателей в рамках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Заседания педагогическ</w:t>
            </w:r>
            <w:r w:rsidRPr="00E944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lastRenderedPageBreak/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lastRenderedPageBreak/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72B02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воспитателей дошкольных образовательных учреждений.</w:t>
            </w:r>
          </w:p>
        </w:tc>
        <w:tc>
          <w:tcPr>
            <w:tcW w:w="4111" w:type="dxa"/>
          </w:tcPr>
          <w:p w:rsidR="00A72B02" w:rsidRPr="00213BF3" w:rsidRDefault="00F850BD" w:rsidP="0021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педагогической деятельности воспитателя дошкольных образовательных организаций через реализацию программы воспитания дошкольного образования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62A70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музыкальных руководителей дошкольных образовательных учреждений.</w:t>
            </w:r>
          </w:p>
        </w:tc>
        <w:tc>
          <w:tcPr>
            <w:tcW w:w="4111" w:type="dxa"/>
          </w:tcPr>
          <w:p w:rsidR="00A72B02" w:rsidRPr="00213BF3" w:rsidRDefault="00213BF3" w:rsidP="00213B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BF3">
              <w:rPr>
                <w:rFonts w:ascii="Times New Roman" w:hAnsi="Times New Roman" w:cs="Times New Roman"/>
                <w:sz w:val="24"/>
                <w:szCs w:val="24"/>
              </w:rPr>
              <w:t>Система комплексного подхода в развитии музыкальных и творческих способностей детей дошкольного возраста</w:t>
            </w:r>
          </w:p>
        </w:tc>
        <w:tc>
          <w:tcPr>
            <w:tcW w:w="1701" w:type="dxa"/>
          </w:tcPr>
          <w:p w:rsidR="00A72B02" w:rsidRPr="00FA4A92" w:rsidRDefault="00213BF3" w:rsidP="00213BF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94493"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62A70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учителей  логопедов и дефектологов.</w:t>
            </w:r>
          </w:p>
        </w:tc>
        <w:tc>
          <w:tcPr>
            <w:tcW w:w="4111" w:type="dxa"/>
          </w:tcPr>
          <w:p w:rsidR="00A72B02" w:rsidRPr="00A62A70" w:rsidRDefault="00F850BD" w:rsidP="00F850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аспекты содержания коррекционно-развивающей работы учителей-логопедов и дефектологов с детьми, имеющими различные речевые нарушения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62A70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школьных уполномоченных по правам ребенка и служб медиации.</w:t>
            </w:r>
          </w:p>
        </w:tc>
        <w:tc>
          <w:tcPr>
            <w:tcW w:w="4111" w:type="dxa"/>
          </w:tcPr>
          <w:p w:rsidR="00A72B02" w:rsidRPr="00A62A70" w:rsidRDefault="00E94493" w:rsidP="00E94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профессиональной компетенции школьных уполномоченных по правам ребенка в рамках сопровождения детей, находящихся в кризисных состояниях.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62A70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Городское методическое объединение педагогов дополнительного образования (из числа педагогов МБУ ДО «</w:t>
            </w:r>
            <w:proofErr w:type="spellStart"/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ЦРТДиЮ</w:t>
            </w:r>
            <w:proofErr w:type="spellEnd"/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» и МБУ ДО «СЮТ»).</w:t>
            </w:r>
          </w:p>
        </w:tc>
        <w:tc>
          <w:tcPr>
            <w:tcW w:w="4111" w:type="dxa"/>
          </w:tcPr>
          <w:p w:rsidR="00A72B02" w:rsidRPr="00A62A70" w:rsidRDefault="00E94493" w:rsidP="00E94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дополнительного образования в контексте программы воспитания.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A72B02" w:rsidRPr="00FA4A92" w:rsidTr="00E94493">
        <w:tc>
          <w:tcPr>
            <w:tcW w:w="567" w:type="dxa"/>
          </w:tcPr>
          <w:p w:rsidR="00A72B02" w:rsidRPr="00A62A70" w:rsidRDefault="00A72B02" w:rsidP="00FD7E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77" w:type="dxa"/>
          </w:tcPr>
          <w:p w:rsidR="00A72B02" w:rsidRPr="00A72B02" w:rsidRDefault="00A72B02" w:rsidP="00A72B02">
            <w:pPr>
              <w:pStyle w:val="a5"/>
              <w:numPr>
                <w:ilvl w:val="1"/>
                <w:numId w:val="1"/>
              </w:numPr>
              <w:tabs>
                <w:tab w:val="left" w:pos="426"/>
              </w:tabs>
              <w:spacing w:after="0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Городское методическое объединение тренеров - преподавателей  </w:t>
            </w:r>
            <w:proofErr w:type="spellStart"/>
            <w:proofErr w:type="gramStart"/>
            <w:r w:rsidRPr="00A72B02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-  юношеских</w:t>
            </w:r>
            <w:proofErr w:type="gramEnd"/>
            <w:r w:rsidRPr="00A72B02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спортивных школ.</w:t>
            </w:r>
          </w:p>
        </w:tc>
        <w:tc>
          <w:tcPr>
            <w:tcW w:w="4111" w:type="dxa"/>
          </w:tcPr>
          <w:p w:rsidR="00A72B02" w:rsidRPr="00A62A70" w:rsidRDefault="006A2080" w:rsidP="006A2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Актуальные методы и формы воспитательной работы в условиях детско-юношеской спортивной школы.</w:t>
            </w:r>
          </w:p>
        </w:tc>
        <w:tc>
          <w:tcPr>
            <w:tcW w:w="1701" w:type="dxa"/>
          </w:tcPr>
          <w:p w:rsidR="00A72B02" w:rsidRPr="00FA4A92" w:rsidRDefault="00E94493" w:rsidP="00A62A7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94493"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педагогических студий: в течение года</w:t>
            </w:r>
          </w:p>
        </w:tc>
        <w:tc>
          <w:tcPr>
            <w:tcW w:w="1701" w:type="dxa"/>
          </w:tcPr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МБУ ЦБУ ХО МС</w:t>
            </w:r>
          </w:p>
          <w:p w:rsidR="00E94493" w:rsidRPr="00E94493" w:rsidRDefault="00E94493" w:rsidP="00E94493">
            <w:pPr>
              <w:jc w:val="center"/>
              <w:rPr>
                <w:rFonts w:ascii="Times New Roman" w:hAnsi="Times New Roman" w:cs="Times New Roman"/>
              </w:rPr>
            </w:pPr>
            <w:r w:rsidRPr="00E94493">
              <w:rPr>
                <w:rFonts w:ascii="Times New Roman" w:hAnsi="Times New Roman" w:cs="Times New Roman"/>
              </w:rPr>
              <w:t>Руководитель ГМО</w:t>
            </w:r>
          </w:p>
          <w:p w:rsidR="00A72B02" w:rsidRPr="00E94493" w:rsidRDefault="00A72B02" w:rsidP="00A62A70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B3675A" w:rsidRPr="00454748" w:rsidRDefault="00B3675A" w:rsidP="00FD7E2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B3675A" w:rsidRPr="00454748" w:rsidSect="00A72B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211F2"/>
    <w:multiLevelType w:val="multilevel"/>
    <w:tmpl w:val="05726686"/>
    <w:lvl w:ilvl="0">
      <w:start w:val="1"/>
      <w:numFmt w:val="decimal"/>
      <w:lvlText w:val="%1."/>
      <w:lvlJc w:val="left"/>
      <w:pPr>
        <w:ind w:left="105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10" w:hanging="720"/>
      </w:pPr>
    </w:lvl>
    <w:lvl w:ilvl="3">
      <w:start w:val="1"/>
      <w:numFmt w:val="decimal"/>
      <w:isLgl/>
      <w:lvlText w:val="%1.%2.%3.%4."/>
      <w:lvlJc w:val="left"/>
      <w:pPr>
        <w:ind w:left="1770" w:hanging="1080"/>
      </w:pPr>
    </w:lvl>
    <w:lvl w:ilvl="4">
      <w:start w:val="1"/>
      <w:numFmt w:val="decimal"/>
      <w:isLgl/>
      <w:lvlText w:val="%1.%2.%3.%4.%5."/>
      <w:lvlJc w:val="left"/>
      <w:pPr>
        <w:ind w:left="1770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490" w:hanging="1800"/>
      </w:p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842"/>
    <w:rsid w:val="000A3DDE"/>
    <w:rsid w:val="000C7842"/>
    <w:rsid w:val="00213BF3"/>
    <w:rsid w:val="002E750F"/>
    <w:rsid w:val="003820E1"/>
    <w:rsid w:val="00454748"/>
    <w:rsid w:val="005A1C88"/>
    <w:rsid w:val="00650CD2"/>
    <w:rsid w:val="0069725D"/>
    <w:rsid w:val="006A2080"/>
    <w:rsid w:val="007238E6"/>
    <w:rsid w:val="007624C3"/>
    <w:rsid w:val="007D271F"/>
    <w:rsid w:val="007F6BFA"/>
    <w:rsid w:val="00866DCD"/>
    <w:rsid w:val="008711C4"/>
    <w:rsid w:val="0089483A"/>
    <w:rsid w:val="00A16B49"/>
    <w:rsid w:val="00A62A70"/>
    <w:rsid w:val="00A72B02"/>
    <w:rsid w:val="00AE41D2"/>
    <w:rsid w:val="00B0045B"/>
    <w:rsid w:val="00B3675A"/>
    <w:rsid w:val="00BB0C93"/>
    <w:rsid w:val="00C7362A"/>
    <w:rsid w:val="00E511FC"/>
    <w:rsid w:val="00E94493"/>
    <w:rsid w:val="00F850BD"/>
    <w:rsid w:val="00FA4A92"/>
    <w:rsid w:val="00FD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0C7842"/>
  </w:style>
  <w:style w:type="table" w:styleId="a4">
    <w:name w:val="Table Grid"/>
    <w:basedOn w:val="a1"/>
    <w:uiPriority w:val="59"/>
    <w:rsid w:val="00FA4A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72B02"/>
    <w:pPr>
      <w:spacing w:after="160"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9</cp:revision>
  <dcterms:created xsi:type="dcterms:W3CDTF">2021-09-16T11:22:00Z</dcterms:created>
  <dcterms:modified xsi:type="dcterms:W3CDTF">2021-09-17T09:10:00Z</dcterms:modified>
</cp:coreProperties>
</file>